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4215" w:rsidRDefault="00DB4215">
      <w:pPr>
        <w:spacing w:after="78" w:line="220" w:lineRule="exact"/>
      </w:pPr>
    </w:p>
    <w:p w:rsidR="00DB4215" w:rsidRDefault="00390AB6">
      <w:pPr>
        <w:jc w:val="center"/>
        <w:rPr>
          <w:rFonts w:ascii="Times New Roman" w:hAnsi="Times New Roman"/>
          <w:sz w:val="24"/>
        </w:rPr>
      </w:pPr>
      <w:bookmarkStart w:id="0" w:name="_GoBack"/>
      <w:bookmarkEnd w:id="0"/>
      <w:r>
        <w:rPr>
          <w:rFonts w:ascii="Times New Roman" w:hAnsi="Times New Roman"/>
          <w:sz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8pt;height:726.6pt">
            <v:imagedata r:id="rId7" o:title="1"/>
          </v:shape>
        </w:pict>
      </w:r>
    </w:p>
    <w:p w:rsidR="00DB4215" w:rsidRDefault="00611588">
      <w:pPr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lastRenderedPageBreak/>
        <w:t>ПОЯСНИТЕЛЬНАЯ ЗАПИСКА</w:t>
      </w:r>
    </w:p>
    <w:p w:rsidR="00DB4215" w:rsidRDefault="00611588">
      <w:pPr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Рабочая программа по музыке на уровне 1 - 4 класса начального общего образования составлена на основе «Требований к результатам освоения основной образовательной программы», представленных в Федеральном государственном образовательном стандарте начального </w:t>
      </w:r>
      <w:r>
        <w:rPr>
          <w:rFonts w:ascii="Times New Roman" w:hAnsi="Times New Roman"/>
          <w:sz w:val="24"/>
        </w:rPr>
        <w:t xml:space="preserve">общего образования, с учётом распределённых по модулям проверяемых требований к результатам освоения основной образовательной программы начального общего образования, а также на основе характеристики планируемых результатов духовно-нравственного развития, </w:t>
      </w:r>
      <w:r>
        <w:rPr>
          <w:rFonts w:ascii="Times New Roman" w:hAnsi="Times New Roman"/>
          <w:sz w:val="24"/>
        </w:rPr>
        <w:t xml:space="preserve">воспитания и социализации 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 xml:space="preserve">обучающихся, представленной в Примерной про-грамме воспитания (одобрено решением ФУМО от 02.06.2020). Программа разработана с учётом актуальных целей и задач обучения и воспитания, развития обучающихся и условий, необходимых для </w:t>
      </w:r>
      <w:r>
        <w:rPr>
          <w:rFonts w:ascii="Times New Roman" w:hAnsi="Times New Roman"/>
          <w:sz w:val="24"/>
        </w:rPr>
        <w:t>достижения личностных, метапредметных и предметных результатов при освоении предметной области «Искусство» (Музыка).</w:t>
      </w:r>
    </w:p>
    <w:p w:rsidR="00DB4215" w:rsidRDefault="00DB4215">
      <w:pPr>
        <w:spacing w:after="0"/>
        <w:ind w:firstLine="720"/>
        <w:jc w:val="both"/>
        <w:rPr>
          <w:rFonts w:ascii="Times New Roman" w:hAnsi="Times New Roman"/>
          <w:sz w:val="24"/>
        </w:rPr>
      </w:pPr>
    </w:p>
    <w:p w:rsidR="00DB4215" w:rsidRDefault="00611588">
      <w:pPr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ОБЩАЯ ХАРАКТЕРИСТИКА УЧЕБНОГО ПРЕДМЕТА «МУЗЫКА»</w:t>
      </w:r>
    </w:p>
    <w:p w:rsidR="00DB4215" w:rsidRDefault="00611588">
      <w:pPr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Музыка является неотъемлемой частью культурного наследия, универсальным способом коммуника</w:t>
      </w:r>
      <w:r>
        <w:rPr>
          <w:rFonts w:ascii="Times New Roman" w:hAnsi="Times New Roman"/>
          <w:sz w:val="24"/>
        </w:rPr>
        <w:t>ции. Особенно важна музыка для становления личности младшего школьника — как способ, форма и опыт самовыражения и естественного радостного мировосприятия.</w:t>
      </w:r>
    </w:p>
    <w:p w:rsidR="00DB4215" w:rsidRDefault="00611588">
      <w:pPr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течение периода начального общего музыкального образования необходимо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Поэтому в с</w:t>
      </w:r>
      <w:r>
        <w:rPr>
          <w:rFonts w:ascii="Times New Roman" w:hAnsi="Times New Roman"/>
          <w:sz w:val="24"/>
        </w:rPr>
        <w:t>одержании образования должны быть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др.). При этом наиболее э</w:t>
      </w:r>
      <w:r>
        <w:rPr>
          <w:rFonts w:ascii="Times New Roman" w:hAnsi="Times New Roman"/>
          <w:sz w:val="24"/>
        </w:rPr>
        <w:t xml:space="preserve">ффективной формой освоения музыкального искусства является практическое музицирование — пение, игра на доступных музыкальных инструментах, различные формы музыкального движения. В ходе активной 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>музыкальной деятельности происходит постепенное освоение элем</w:t>
      </w:r>
      <w:r>
        <w:rPr>
          <w:rFonts w:ascii="Times New Roman" w:hAnsi="Times New Roman"/>
          <w:sz w:val="24"/>
        </w:rPr>
        <w:t>ентов музыкального языка, понимание основных жанровых особенностей, принципов и форм развития музыки.</w:t>
      </w:r>
    </w:p>
    <w:p w:rsidR="00DB4215" w:rsidRDefault="00611588">
      <w:pPr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Программа предусматривает знакомство обучающихся с некоторым количеством явлений, фактов музыкальной культуры (знание музыкальных произведений, фамилий ко</w:t>
      </w:r>
      <w:r>
        <w:rPr>
          <w:rFonts w:ascii="Times New Roman" w:hAnsi="Times New Roman"/>
          <w:sz w:val="24"/>
        </w:rPr>
        <w:t>мпозиторов и исполнителей, специальной терминологии и т. п.). Однако этот уровень содержания обучения не является главным.</w:t>
      </w:r>
    </w:p>
    <w:p w:rsidR="00DB4215" w:rsidRDefault="00611588">
      <w:pPr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Значительно более важным является формирование эстетических потребностей, проживание и осознание тех особых мыслей и чувств, состояни</w:t>
      </w:r>
      <w:r>
        <w:rPr>
          <w:rFonts w:ascii="Times New Roman" w:hAnsi="Times New Roman"/>
          <w:sz w:val="24"/>
        </w:rPr>
        <w:t>й, отношений к жизни, самому себе, другим людям, которые несёт в себе музыка как «искусство интонируемого смысла» (Б. В. Асафьев).</w:t>
      </w:r>
    </w:p>
    <w:p w:rsidR="00DB4215" w:rsidRDefault="00611588">
      <w:pPr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Свойственная музыкальному восприятию идентификация с лирическим героем произведения (В. В. Медушевский) является уникальным п</w:t>
      </w:r>
      <w:r>
        <w:rPr>
          <w:rFonts w:ascii="Times New Roman" w:hAnsi="Times New Roman"/>
          <w:sz w:val="24"/>
        </w:rPr>
        <w:t>сихологическим механизмом для формирования мировоззрения ребёнка опосредованным недирективным путём. Поэтому ключевым моментом при составлении программы является отбор репертуара, который должен сочетать в себе такие качества, как доступность, высокий худо</w:t>
      </w:r>
      <w:r>
        <w:rPr>
          <w:rFonts w:ascii="Times New Roman" w:hAnsi="Times New Roman"/>
          <w:sz w:val="24"/>
        </w:rPr>
        <w:t>жественный уровень, соответствие системе базовых национальных ценностей.</w:t>
      </w:r>
    </w:p>
    <w:p w:rsidR="00DB4215" w:rsidRDefault="00611588">
      <w:pPr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Одним из наиболее важных направлений музыкального воспитания является развитие эмоционального интеллекта обучающихся. Через опыт чувственного восприятия и художественного исполнения м</w:t>
      </w:r>
      <w:r>
        <w:rPr>
          <w:rFonts w:ascii="Times New Roman" w:hAnsi="Times New Roman"/>
          <w:sz w:val="24"/>
        </w:rPr>
        <w:t>узыки формируется эмоциональная осознанность, рефлексивная установка личности в целом.</w:t>
      </w:r>
    </w:p>
    <w:p w:rsidR="00DB4215" w:rsidRDefault="00DB4215">
      <w:pPr>
        <w:spacing w:after="0"/>
        <w:ind w:firstLine="720"/>
        <w:jc w:val="both"/>
        <w:rPr>
          <w:rFonts w:ascii="Times New Roman" w:hAnsi="Times New Roman"/>
          <w:sz w:val="24"/>
        </w:rPr>
      </w:pPr>
    </w:p>
    <w:p w:rsidR="00DB4215" w:rsidRDefault="00611588">
      <w:pPr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Особая роль в организации музыкальных занятий младших школьников принадлежит игровым формам деятельности, которые рассматриваются как широкий спектр конкретных приёмов </w:t>
      </w:r>
      <w:r>
        <w:rPr>
          <w:rFonts w:ascii="Times New Roman" w:hAnsi="Times New Roman"/>
          <w:sz w:val="24"/>
        </w:rPr>
        <w:t xml:space="preserve">и методов, </w:t>
      </w:r>
      <w:r>
        <w:rPr>
          <w:rFonts w:ascii="Times New Roman" w:hAnsi="Times New Roman"/>
          <w:sz w:val="24"/>
        </w:rPr>
        <w:lastRenderedPageBreak/>
        <w:t>внутренне присущих самому искусству —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DB4215" w:rsidRDefault="00611588">
      <w:pPr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ЦЕЛИ И ЗАДАЧ</w:t>
      </w:r>
      <w:r>
        <w:rPr>
          <w:rFonts w:ascii="Times New Roman" w:hAnsi="Times New Roman"/>
          <w:b/>
          <w:sz w:val="24"/>
        </w:rPr>
        <w:t>И ИЗУЧЕНИЯ УЧЕБНОГО ПРЕДМЕТА «МУЗЫКА»</w:t>
      </w:r>
    </w:p>
    <w:p w:rsidR="00DB4215" w:rsidRDefault="00611588">
      <w:pPr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Музыка жизненно необходима для полноценного развития младших школьников. Признание самоценности творческого развития человека, уникального вклада искусства в образование и воспитание делает неприменимыми критерии утили</w:t>
      </w:r>
      <w:r>
        <w:rPr>
          <w:rFonts w:ascii="Times New Roman" w:hAnsi="Times New Roman"/>
          <w:sz w:val="24"/>
        </w:rPr>
        <w:t>тарности.</w:t>
      </w:r>
    </w:p>
    <w:p w:rsidR="00DB4215" w:rsidRDefault="00611588">
      <w:pPr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Основная цель реализации программы — воспитание музыкальной культуры как части всей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</w:t>
      </w:r>
      <w:r>
        <w:rPr>
          <w:rFonts w:ascii="Times New Roman" w:hAnsi="Times New Roman"/>
          <w:sz w:val="24"/>
        </w:rPr>
        <w:t>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 - нравственное становление, воспитание чуткости к внутреннему миру другого человека через оп</w:t>
      </w:r>
      <w:r>
        <w:rPr>
          <w:rFonts w:ascii="Times New Roman" w:hAnsi="Times New Roman"/>
          <w:sz w:val="24"/>
        </w:rPr>
        <w:t>ыт сотворчества и сопереживания).</w:t>
      </w:r>
    </w:p>
    <w:p w:rsidR="00DB4215" w:rsidRDefault="00611588">
      <w:pPr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процессе конкретизации учебных целей их реализация осуществляется по следующим направлениям: </w:t>
      </w:r>
    </w:p>
    <w:p w:rsidR="00DB4215" w:rsidRDefault="00611588">
      <w:pPr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1) становление системы ценностей обучающихся в единстве эмоциональной и познавательной сферы; </w:t>
      </w:r>
    </w:p>
    <w:p w:rsidR="00DB4215" w:rsidRDefault="00611588">
      <w:pPr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2) развитие потребности в общен</w:t>
      </w:r>
      <w:r>
        <w:rPr>
          <w:rFonts w:ascii="Times New Roman" w:hAnsi="Times New Roman"/>
          <w:sz w:val="24"/>
        </w:rPr>
        <w:t xml:space="preserve">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 </w:t>
      </w:r>
    </w:p>
    <w:p w:rsidR="00DB4215" w:rsidRDefault="00611588">
      <w:pPr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3) формирование творческих способностей ребёнка, развитие внутренней мотивации к музицированию.</w:t>
      </w:r>
    </w:p>
    <w:p w:rsidR="00DB4215" w:rsidRDefault="00611588">
      <w:pPr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Важней</w:t>
      </w:r>
      <w:r>
        <w:rPr>
          <w:rFonts w:ascii="Times New Roman" w:hAnsi="Times New Roman"/>
          <w:sz w:val="24"/>
        </w:rPr>
        <w:t xml:space="preserve">шими задачами в начальной школе являются: </w:t>
      </w:r>
    </w:p>
    <w:p w:rsidR="00DB4215" w:rsidRDefault="00611588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Формирование эмоционально - ценностной отзывчивости на прекрасное в жизни и в искусстве.</w:t>
      </w:r>
    </w:p>
    <w:p w:rsidR="00DB4215" w:rsidRDefault="00611588">
      <w:pPr>
        <w:tabs>
          <w:tab w:val="left" w:pos="180"/>
        </w:tabs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 Формирование позитивного взгляда на окружающий мир, гармонизация взаимодействия с природой, обществом, самим собой через </w:t>
      </w:r>
      <w:r>
        <w:rPr>
          <w:rFonts w:ascii="Times New Roman" w:hAnsi="Times New Roman"/>
          <w:sz w:val="24"/>
        </w:rPr>
        <w:t>доступные формы музицирования.</w:t>
      </w:r>
    </w:p>
    <w:p w:rsidR="00DB4215" w:rsidRDefault="00611588">
      <w:pPr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 Формирование культуры осознанного восприятия музыкальных образов. Приобщение к общечеловеческим духовным ценностям через собственный внутренний опыт эмоционального переживания.</w:t>
      </w:r>
    </w:p>
    <w:p w:rsidR="00DB4215" w:rsidRDefault="00611588">
      <w:pPr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 Развитие эмоционального интеллекта в единс</w:t>
      </w:r>
      <w:r>
        <w:rPr>
          <w:rFonts w:ascii="Times New Roman" w:hAnsi="Times New Roman"/>
          <w:sz w:val="24"/>
        </w:rPr>
        <w:t>тве с другими познавательными и регулятивными универсальными учебными действиями. Развитие ассоциативного мышления и продуктивного воображения.</w:t>
      </w:r>
    </w:p>
    <w:p w:rsidR="00DB4215" w:rsidRDefault="00611588">
      <w:pPr>
        <w:tabs>
          <w:tab w:val="left" w:pos="180"/>
        </w:tabs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 Овладение предметными умениями и навыками в различных видах практического музицирования. Введение ребёнка в и</w:t>
      </w:r>
      <w:r>
        <w:rPr>
          <w:rFonts w:ascii="Times New Roman" w:hAnsi="Times New Roman"/>
          <w:sz w:val="24"/>
        </w:rPr>
        <w:t xml:space="preserve">скусство через разнообразие видов музыкальной деятельности, в том числе: </w:t>
      </w:r>
    </w:p>
    <w:p w:rsidR="00DB4215" w:rsidRDefault="00611588">
      <w:pPr>
        <w:tabs>
          <w:tab w:val="left" w:pos="180"/>
        </w:tabs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а) Слушание (воспитание грамотного слушателя); </w:t>
      </w:r>
    </w:p>
    <w:p w:rsidR="00DB4215" w:rsidRDefault="00611588">
      <w:pPr>
        <w:tabs>
          <w:tab w:val="left" w:pos="180"/>
        </w:tabs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б) Исполнение (пение, игра на доступных музыкальных инструментах); </w:t>
      </w:r>
    </w:p>
    <w:p w:rsidR="00DB4215" w:rsidRDefault="00611588">
      <w:pPr>
        <w:tabs>
          <w:tab w:val="left" w:pos="180"/>
        </w:tabs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в) Сочинение (элементы импровизации, композиции, аранжировки); </w:t>
      </w:r>
    </w:p>
    <w:p w:rsidR="00DB4215" w:rsidRDefault="00611588">
      <w:pPr>
        <w:tabs>
          <w:tab w:val="left" w:pos="180"/>
        </w:tabs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г)</w:t>
      </w:r>
      <w:r>
        <w:rPr>
          <w:rFonts w:ascii="Times New Roman" w:hAnsi="Times New Roman"/>
          <w:sz w:val="24"/>
        </w:rPr>
        <w:t xml:space="preserve"> Музыкальное движение (пластическое интонирование, танец, двигательное моделирование и др.); </w:t>
      </w:r>
    </w:p>
    <w:p w:rsidR="00DB4215" w:rsidRDefault="00611588">
      <w:pPr>
        <w:tabs>
          <w:tab w:val="left" w:pos="180"/>
        </w:tabs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д) Исследовательские и творческие проекты.</w:t>
      </w:r>
    </w:p>
    <w:p w:rsidR="00DB4215" w:rsidRDefault="00611588">
      <w:pPr>
        <w:tabs>
          <w:tab w:val="left" w:pos="180"/>
        </w:tabs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 Изучение закономерностей музыкального искусства: интонационная и жанровая природа музыки, основные выразительные сре</w:t>
      </w:r>
      <w:r>
        <w:rPr>
          <w:rFonts w:ascii="Times New Roman" w:hAnsi="Times New Roman"/>
          <w:sz w:val="24"/>
        </w:rPr>
        <w:t>дства, элементы музыкального языка.</w:t>
      </w:r>
    </w:p>
    <w:p w:rsidR="00DB4215" w:rsidRDefault="00611588">
      <w:pPr>
        <w:tabs>
          <w:tab w:val="left" w:pos="180"/>
        </w:tabs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 Воспитание уважения к цивилизационному наследию России; присвоение интонационно -образного строя отечественной музыкальной культуры.</w:t>
      </w:r>
    </w:p>
    <w:p w:rsidR="00DB4215" w:rsidRDefault="00611588">
      <w:pPr>
        <w:tabs>
          <w:tab w:val="left" w:pos="180"/>
        </w:tabs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 Расширение кругозора, воспитание любознательности, интереса к музыкальной культур</w:t>
      </w:r>
      <w:r>
        <w:rPr>
          <w:rFonts w:ascii="Times New Roman" w:hAnsi="Times New Roman"/>
          <w:sz w:val="24"/>
        </w:rPr>
        <w:t>е других стран, культур, времён и народов.</w:t>
      </w:r>
    </w:p>
    <w:p w:rsidR="00DB4215" w:rsidRDefault="00DB4215">
      <w:pPr>
        <w:tabs>
          <w:tab w:val="left" w:pos="180"/>
        </w:tabs>
        <w:spacing w:after="0"/>
        <w:ind w:firstLine="720"/>
        <w:jc w:val="both"/>
        <w:rPr>
          <w:rFonts w:ascii="Times New Roman" w:hAnsi="Times New Roman"/>
          <w:sz w:val="24"/>
        </w:rPr>
      </w:pPr>
    </w:p>
    <w:p w:rsidR="00DB4215" w:rsidRDefault="00611588">
      <w:pPr>
        <w:spacing w:after="0"/>
        <w:ind w:firstLine="72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МЕСТО УЧЕБНОГО ПРЕДМЕТА «МУЗЫКА» В УЧЕБНОМ ПЛАНЕ</w:t>
      </w:r>
    </w:p>
    <w:p w:rsidR="00DB4215" w:rsidRDefault="00611588">
      <w:pPr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соответствии с Федеральным государственным образовательным стандартом начального общего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образования учебный предмет «Музыка» входит в предметную область «Искусст</w:t>
      </w:r>
      <w:r>
        <w:rPr>
          <w:rFonts w:ascii="Times New Roman" w:hAnsi="Times New Roman"/>
          <w:sz w:val="24"/>
        </w:rPr>
        <w:t xml:space="preserve">во», является обязательным для изучения и преподаётся в начальной школе с 1 по 4 класс включительно.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Содержание предмета «Музыка» структурно представлено восемью модулями (тематическими линиями), обеспечивающими преемственность с образовательной программо</w:t>
      </w:r>
      <w:r>
        <w:rPr>
          <w:rFonts w:ascii="Times New Roman" w:hAnsi="Times New Roman"/>
          <w:sz w:val="24"/>
        </w:rPr>
        <w:t xml:space="preserve">й дошкольного и основного общего образования, непрерывность изучения предмета и образовательной области «Искусство» на протяжении всего курса школьного обучения: </w:t>
      </w:r>
    </w:p>
    <w:p w:rsidR="00DB4215" w:rsidRDefault="00611588">
      <w:pPr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модуль № 1 «Музыкальная грамота»; </w:t>
      </w:r>
    </w:p>
    <w:p w:rsidR="00DB4215" w:rsidRDefault="00611588">
      <w:pPr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модуль № 2 «Народная музыка России»; </w:t>
      </w:r>
    </w:p>
    <w:p w:rsidR="00DB4215" w:rsidRDefault="00611588">
      <w:pPr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модуль № 3 «Музыка н</w:t>
      </w:r>
      <w:r>
        <w:rPr>
          <w:rFonts w:ascii="Times New Roman" w:hAnsi="Times New Roman"/>
          <w:sz w:val="24"/>
        </w:rPr>
        <w:t xml:space="preserve">ародов мира»; </w:t>
      </w:r>
    </w:p>
    <w:p w:rsidR="00DB4215" w:rsidRDefault="00611588">
      <w:pPr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модуль № 4 «Духовная музыка»; </w:t>
      </w:r>
    </w:p>
    <w:p w:rsidR="00DB4215" w:rsidRDefault="00611588">
      <w:pPr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модуль № 5 «Классическая музыка»; </w:t>
      </w:r>
    </w:p>
    <w:p w:rsidR="00DB4215" w:rsidRDefault="00611588">
      <w:pPr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модуль № 6 «Современная музыкальная культура»; </w:t>
      </w:r>
    </w:p>
    <w:p w:rsidR="00DB4215" w:rsidRDefault="00611588">
      <w:pPr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модуль № 7 «Музыка театра и кино»; </w:t>
      </w:r>
    </w:p>
    <w:p w:rsidR="00DB4215" w:rsidRDefault="00611588">
      <w:pPr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модуль № 8 «Музыка в жизни человека».</w:t>
      </w:r>
    </w:p>
    <w:p w:rsidR="00DB4215" w:rsidRDefault="00611588">
      <w:pPr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Изучение предмета «Музыка» предполагает активную </w:t>
      </w:r>
      <w:r>
        <w:rPr>
          <w:rFonts w:ascii="Times New Roman" w:hAnsi="Times New Roman"/>
          <w:sz w:val="24"/>
        </w:rPr>
        <w:t>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дисциплинами образовательной программы, как «Изобразительное искусство», «</w:t>
      </w:r>
      <w:r>
        <w:rPr>
          <w:rFonts w:ascii="Times New Roman" w:hAnsi="Times New Roman"/>
          <w:sz w:val="24"/>
        </w:rPr>
        <w:t>Литературное чтение», «Окружающий мир», «Основы религиозной культуры и светской этики», «Иностранный язык» и др.</w:t>
      </w:r>
    </w:p>
    <w:p w:rsidR="00DB4215" w:rsidRDefault="00611588">
      <w:pPr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Общее число часов, отведённых на изучение предмета «Музыка» в 1 классе составляет 33 часов (не менее 1 часа в неделю).Общее число часов, отведё</w:t>
      </w:r>
      <w:r>
        <w:rPr>
          <w:rFonts w:ascii="Times New Roman" w:hAnsi="Times New Roman"/>
          <w:sz w:val="24"/>
        </w:rPr>
        <w:t>нных на изучение предмета «Музыка» в 2 - 4 классе 34 часа (не менее 1 часа в неделю).</w:t>
      </w:r>
    </w:p>
    <w:p w:rsidR="00DB4215" w:rsidRDefault="00DB4215">
      <w:pPr>
        <w:spacing w:after="0"/>
        <w:ind w:firstLine="720"/>
        <w:jc w:val="both"/>
        <w:rPr>
          <w:rFonts w:ascii="Times New Roman" w:hAnsi="Times New Roman"/>
          <w:sz w:val="24"/>
        </w:rPr>
      </w:pPr>
    </w:p>
    <w:p w:rsidR="00DB4215" w:rsidRDefault="00611588">
      <w:pPr>
        <w:spacing w:after="0"/>
        <w:ind w:firstLine="72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СОДЕРЖАНИЕ УЧЕБНОГО ПРЕДМЕТА </w:t>
      </w:r>
    </w:p>
    <w:p w:rsidR="00DB4215" w:rsidRDefault="00DB4215">
      <w:pPr>
        <w:spacing w:after="0"/>
        <w:ind w:firstLine="720"/>
        <w:jc w:val="both"/>
        <w:rPr>
          <w:rFonts w:ascii="Times New Roman" w:hAnsi="Times New Roman"/>
          <w:sz w:val="24"/>
        </w:rPr>
      </w:pPr>
    </w:p>
    <w:p w:rsidR="00DB4215" w:rsidRDefault="00611588">
      <w:pPr>
        <w:spacing w:after="0"/>
        <w:ind w:firstLine="72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Модуль «МУЗЫКА В ЖИЗНИ ЧЕЛОВЕКА»</w:t>
      </w:r>
    </w:p>
    <w:p w:rsidR="00DB4215" w:rsidRDefault="00611588">
      <w:pPr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 xml:space="preserve">Красота и вдохновение. </w:t>
      </w:r>
    </w:p>
    <w:p w:rsidR="00DB4215" w:rsidRDefault="00611588">
      <w:pPr>
        <w:tabs>
          <w:tab w:val="left" w:pos="180"/>
        </w:tabs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Стремление человека к красоте Особое состояние — вдохновение. Музыка — возможность вместе переживать вдохновение, наслаждаться красотой. Музыкальное единство людей — хор, хоровод. </w:t>
      </w:r>
    </w:p>
    <w:p w:rsidR="00DB4215" w:rsidRDefault="00611588">
      <w:pPr>
        <w:tabs>
          <w:tab w:val="left" w:pos="180"/>
        </w:tabs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Музыкальные пейзажи.</w:t>
      </w:r>
    </w:p>
    <w:p w:rsidR="00DB4215" w:rsidRDefault="00611588">
      <w:pPr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Образы природы в музыке. Настроение музыкальных пейзаж</w:t>
      </w:r>
      <w:r>
        <w:rPr>
          <w:rFonts w:ascii="Times New Roman" w:hAnsi="Times New Roman"/>
          <w:sz w:val="24"/>
        </w:rPr>
        <w:t>ей. Чувства человека, любующегося природой. Музыка — выражение глубоких чувств, тонких оттенков настроения, которые трудно передать словами.</w:t>
      </w:r>
    </w:p>
    <w:p w:rsidR="00DB4215" w:rsidRDefault="00611588">
      <w:pPr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Музыкальные портреты.</w:t>
      </w:r>
    </w:p>
    <w:p w:rsidR="00DB4215" w:rsidRDefault="00611588">
      <w:pPr>
        <w:tabs>
          <w:tab w:val="left" w:pos="180"/>
        </w:tabs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Музыка, передающая образ человека, его походку, движения, характер, манеру речи. «Портреты», </w:t>
      </w:r>
      <w:r>
        <w:rPr>
          <w:rFonts w:ascii="Times New Roman" w:hAnsi="Times New Roman"/>
          <w:sz w:val="24"/>
        </w:rPr>
        <w:t>выраженные в музыкальных интонациях.</w:t>
      </w:r>
    </w:p>
    <w:p w:rsidR="00DB4215" w:rsidRDefault="00611588">
      <w:pPr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Какой же праздник без музыки?</w:t>
      </w:r>
    </w:p>
    <w:p w:rsidR="00DB4215" w:rsidRDefault="00611588">
      <w:pPr>
        <w:tabs>
          <w:tab w:val="left" w:pos="180"/>
        </w:tabs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Музыка, создающая настроение праздника. Музыка в цирке, на уличном шествии, спортивном празднике.</w:t>
      </w:r>
    </w:p>
    <w:p w:rsidR="00DB4215" w:rsidRDefault="00DB4215">
      <w:pPr>
        <w:tabs>
          <w:tab w:val="left" w:pos="180"/>
        </w:tabs>
        <w:spacing w:after="0"/>
        <w:ind w:firstLine="720"/>
        <w:jc w:val="both"/>
        <w:rPr>
          <w:rFonts w:ascii="Times New Roman" w:hAnsi="Times New Roman"/>
          <w:sz w:val="24"/>
        </w:rPr>
      </w:pPr>
    </w:p>
    <w:p w:rsidR="00DB4215" w:rsidRDefault="00611588">
      <w:pPr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Музыка на войне, музыка о войне</w:t>
      </w:r>
      <w:r>
        <w:rPr>
          <w:rFonts w:ascii="Times New Roman" w:hAnsi="Times New Roman"/>
          <w:sz w:val="24"/>
        </w:rPr>
        <w:t>.</w:t>
      </w:r>
    </w:p>
    <w:p w:rsidR="00DB4215" w:rsidRDefault="00611588">
      <w:pPr>
        <w:tabs>
          <w:tab w:val="left" w:pos="180"/>
        </w:tabs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Военная тема в музыкальном искусстве. Военные песни, марш</w:t>
      </w:r>
      <w:r>
        <w:rPr>
          <w:rFonts w:ascii="Times New Roman" w:hAnsi="Times New Roman"/>
          <w:sz w:val="24"/>
        </w:rPr>
        <w:t>и, интонации, ритмы, тембры (призывная кварта, пунктирный ритм, тембры малого барабана, трубы и т. д.)</w:t>
      </w:r>
    </w:p>
    <w:p w:rsidR="00DB4215" w:rsidRDefault="00DB4215">
      <w:pPr>
        <w:tabs>
          <w:tab w:val="left" w:pos="180"/>
        </w:tabs>
        <w:spacing w:after="0"/>
        <w:ind w:firstLine="720"/>
        <w:jc w:val="both"/>
        <w:rPr>
          <w:rFonts w:ascii="Times New Roman" w:hAnsi="Times New Roman"/>
          <w:sz w:val="24"/>
        </w:rPr>
      </w:pPr>
    </w:p>
    <w:p w:rsidR="00DB4215" w:rsidRDefault="00611588">
      <w:pPr>
        <w:spacing w:after="0"/>
        <w:ind w:firstLine="72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Модуль «НАРОДНАЯ МУЗЫКА РОССИИ»</w:t>
      </w:r>
    </w:p>
    <w:p w:rsidR="00DB4215" w:rsidRDefault="00611588">
      <w:pPr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Край, в котором ты живёшь</w:t>
      </w:r>
      <w:r>
        <w:rPr>
          <w:rFonts w:ascii="Times New Roman" w:hAnsi="Times New Roman"/>
          <w:sz w:val="24"/>
        </w:rPr>
        <w:t>.</w:t>
      </w:r>
    </w:p>
    <w:p w:rsidR="00DB4215" w:rsidRDefault="00611588">
      <w:pPr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Музыкальные традиции малой Родины. Песни, обряды, музыкальные инструменты </w:t>
      </w:r>
      <w:r>
        <w:rPr>
          <w:rFonts w:ascii="Times New Roman" w:hAnsi="Times New Roman"/>
          <w:i/>
          <w:sz w:val="24"/>
        </w:rPr>
        <w:t>Русский фольклор.</w:t>
      </w:r>
    </w:p>
    <w:p w:rsidR="00DB4215" w:rsidRDefault="00611588">
      <w:pPr>
        <w:tabs>
          <w:tab w:val="left" w:pos="180"/>
        </w:tabs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</w:t>
      </w:r>
      <w:r>
        <w:rPr>
          <w:rFonts w:ascii="Times New Roman" w:hAnsi="Times New Roman"/>
          <w:sz w:val="24"/>
        </w:rPr>
        <w:t xml:space="preserve">усские народные песни (трудовые, солдатские, хороводные и др.). Детский фольклор (игровые, заклички, потешки, считалки, прибаутки) </w:t>
      </w:r>
    </w:p>
    <w:p w:rsidR="00DB4215" w:rsidRDefault="00611588">
      <w:pPr>
        <w:tabs>
          <w:tab w:val="left" w:pos="180"/>
        </w:tabs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Русские народные музыкальные инструменты.</w:t>
      </w:r>
    </w:p>
    <w:p w:rsidR="00DB4215" w:rsidRDefault="00611588">
      <w:pPr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Народные музыкальные инструменты (балалайка, рожок, свирель, гусли, гармонь, ложки</w:t>
      </w:r>
      <w:r>
        <w:rPr>
          <w:rFonts w:ascii="Times New Roman" w:hAnsi="Times New Roman"/>
          <w:sz w:val="24"/>
        </w:rPr>
        <w:t>).</w:t>
      </w:r>
    </w:p>
    <w:p w:rsidR="00DB4215" w:rsidRDefault="00611588">
      <w:pPr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Инструментальные наигрыши. Плясовые мелодии.</w:t>
      </w:r>
    </w:p>
    <w:p w:rsidR="00DB4215" w:rsidRDefault="00611588">
      <w:pPr>
        <w:tabs>
          <w:tab w:val="left" w:pos="180"/>
        </w:tabs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 xml:space="preserve">Сказки, мифы и легенды </w:t>
      </w:r>
    </w:p>
    <w:p w:rsidR="00DB4215" w:rsidRDefault="00611588">
      <w:pPr>
        <w:tabs>
          <w:tab w:val="left" w:pos="180"/>
        </w:tabs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Народные сказители. Русские народные сказания, былины. Эпос народов России2. Сказки и легенды о музыке и музыкантах</w:t>
      </w:r>
    </w:p>
    <w:p w:rsidR="00DB4215" w:rsidRDefault="00DB4215">
      <w:pPr>
        <w:spacing w:after="0"/>
        <w:ind w:firstLine="720"/>
        <w:jc w:val="both"/>
        <w:rPr>
          <w:rFonts w:ascii="Times New Roman" w:hAnsi="Times New Roman"/>
          <w:b/>
          <w:sz w:val="24"/>
        </w:rPr>
      </w:pPr>
    </w:p>
    <w:p w:rsidR="00DB4215" w:rsidRDefault="00611588">
      <w:pPr>
        <w:spacing w:after="0"/>
        <w:ind w:firstLine="72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Mодуль «МУЗЫКАЛЬНАЯ ГРАМОТА»</w:t>
      </w:r>
    </w:p>
    <w:p w:rsidR="00DB4215" w:rsidRDefault="00611588">
      <w:pPr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Весь мир звучит</w:t>
      </w:r>
      <w:r>
        <w:rPr>
          <w:rFonts w:ascii="Times New Roman" w:hAnsi="Times New Roman"/>
          <w:sz w:val="24"/>
        </w:rPr>
        <w:t>.</w:t>
      </w:r>
    </w:p>
    <w:p w:rsidR="00DB4215" w:rsidRDefault="00611588">
      <w:pPr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Звуки музыкальные и шумовые. Свойства звука: высота, громкость, длительность, тембр. </w:t>
      </w:r>
      <w:r>
        <w:rPr>
          <w:rFonts w:ascii="Times New Roman" w:hAnsi="Times New Roman"/>
          <w:i/>
          <w:sz w:val="24"/>
        </w:rPr>
        <w:t>Звукоряд.</w:t>
      </w:r>
    </w:p>
    <w:p w:rsidR="00DB4215" w:rsidRDefault="00611588">
      <w:pPr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Нотный стан, скрипичный ключ. Ноты первой октавы </w:t>
      </w:r>
      <w:r>
        <w:rPr>
          <w:rFonts w:ascii="Times New Roman" w:hAnsi="Times New Roman"/>
          <w:i/>
          <w:sz w:val="24"/>
        </w:rPr>
        <w:t>Ритм.</w:t>
      </w:r>
    </w:p>
    <w:p w:rsidR="00DB4215" w:rsidRDefault="00611588">
      <w:pPr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Звуки длинные и короткие (восьмые и четвертные длительности), такт, тактовая черта </w:t>
      </w:r>
      <w:r>
        <w:rPr>
          <w:rFonts w:ascii="Times New Roman" w:hAnsi="Times New Roman"/>
          <w:i/>
          <w:sz w:val="24"/>
        </w:rPr>
        <w:t>Ритмический рисунок.</w:t>
      </w:r>
    </w:p>
    <w:p w:rsidR="00DB4215" w:rsidRDefault="00611588">
      <w:pPr>
        <w:tabs>
          <w:tab w:val="left" w:pos="180"/>
        </w:tabs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Дл</w:t>
      </w:r>
      <w:r>
        <w:rPr>
          <w:rFonts w:ascii="Times New Roman" w:hAnsi="Times New Roman"/>
          <w:sz w:val="24"/>
        </w:rPr>
        <w:t>ительности половинная, целая, шестнадцатые. Паузы. Ритмические рисунки. Ритмическая партитура.</w:t>
      </w:r>
    </w:p>
    <w:p w:rsidR="00DB4215" w:rsidRDefault="00611588">
      <w:pPr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Высота звуков.</w:t>
      </w:r>
    </w:p>
    <w:p w:rsidR="00DB4215" w:rsidRDefault="00611588">
      <w:pPr>
        <w:tabs>
          <w:tab w:val="left" w:pos="180"/>
        </w:tabs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Регистры. Ноты певческого диапазона. Расположение нот на клавиатуре. Знаки альтерации.(диезы, бемоли, бекары).</w:t>
      </w:r>
    </w:p>
    <w:p w:rsidR="00DB4215" w:rsidRDefault="00DB4215">
      <w:pPr>
        <w:tabs>
          <w:tab w:val="left" w:pos="180"/>
        </w:tabs>
        <w:spacing w:after="0"/>
        <w:ind w:firstLine="720"/>
        <w:jc w:val="both"/>
        <w:rPr>
          <w:rFonts w:ascii="Times New Roman" w:hAnsi="Times New Roman"/>
          <w:sz w:val="24"/>
        </w:rPr>
      </w:pPr>
    </w:p>
    <w:p w:rsidR="00DB4215" w:rsidRDefault="00611588">
      <w:pPr>
        <w:spacing w:after="0"/>
        <w:ind w:firstLine="72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Модуль "КЛАССИЧЕСКАЯ МУЗЫКА"</w:t>
      </w:r>
    </w:p>
    <w:p w:rsidR="00DB4215" w:rsidRDefault="00611588">
      <w:pPr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Компо</w:t>
      </w:r>
      <w:r>
        <w:rPr>
          <w:rFonts w:ascii="Times New Roman" w:hAnsi="Times New Roman"/>
          <w:i/>
          <w:sz w:val="24"/>
        </w:rPr>
        <w:t>зиторы — детям.</w:t>
      </w:r>
    </w:p>
    <w:p w:rsidR="00DB4215" w:rsidRDefault="00611588">
      <w:pPr>
        <w:tabs>
          <w:tab w:val="left" w:pos="180"/>
        </w:tabs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Детская музыка П. И. Чайковского, С. С. Прокофьева, Д. Б. Кабалевского и др. Понятие жанра. Песня, танец, маршэ</w:t>
      </w:r>
    </w:p>
    <w:p w:rsidR="00DB4215" w:rsidRDefault="00611588">
      <w:pPr>
        <w:tabs>
          <w:tab w:val="left" w:pos="180"/>
        </w:tabs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Оркестр</w:t>
      </w:r>
      <w:r>
        <w:rPr>
          <w:rFonts w:ascii="Times New Roman" w:hAnsi="Times New Roman"/>
          <w:sz w:val="24"/>
        </w:rPr>
        <w:t>.</w:t>
      </w:r>
    </w:p>
    <w:p w:rsidR="00DB4215" w:rsidRDefault="00611588">
      <w:pPr>
        <w:tabs>
          <w:tab w:val="left" w:pos="180"/>
        </w:tabs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Оркестр — большой коллектив музыкантов. Дирижёр, партитура, репетиция. Жанр концерта —музыкальное соревнование солиста </w:t>
      </w:r>
      <w:r>
        <w:rPr>
          <w:rFonts w:ascii="Times New Roman" w:hAnsi="Times New Roman"/>
          <w:sz w:val="24"/>
        </w:rPr>
        <w:t>с оркестром.</w:t>
      </w:r>
    </w:p>
    <w:p w:rsidR="00DB4215" w:rsidRDefault="00611588">
      <w:pPr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Музыкальные инструменты. Форте</w:t>
      </w:r>
      <w:r>
        <w:rPr>
          <w:rFonts w:ascii="Times New Roman" w:hAnsi="Times New Roman"/>
          <w:sz w:val="24"/>
        </w:rPr>
        <w:t>​</w:t>
      </w:r>
      <w:r>
        <w:rPr>
          <w:rFonts w:ascii="Times New Roman" w:hAnsi="Times New Roman"/>
          <w:i/>
          <w:sz w:val="24"/>
        </w:rPr>
        <w:t>пиано</w:t>
      </w:r>
      <w:r>
        <w:rPr>
          <w:rFonts w:ascii="Times New Roman" w:hAnsi="Times New Roman"/>
          <w:sz w:val="24"/>
        </w:rPr>
        <w:t>.</w:t>
      </w:r>
    </w:p>
    <w:p w:rsidR="00DB4215" w:rsidRDefault="00611588">
      <w:pPr>
        <w:tabs>
          <w:tab w:val="left" w:pos="180"/>
        </w:tabs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Рояль и пианино. История изобретения фортепиано, «секрет» названия инструмента (форте + пиано). «Предки» и «наследники» фортепиано (клавесин, синте​затор).</w:t>
      </w:r>
    </w:p>
    <w:p w:rsidR="00DB4215" w:rsidRDefault="00611588">
      <w:pPr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Музыкальные инструменты. Флейта.</w:t>
      </w:r>
    </w:p>
    <w:p w:rsidR="00DB4215" w:rsidRDefault="00611588">
      <w:pPr>
        <w:tabs>
          <w:tab w:val="left" w:pos="180"/>
        </w:tabs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Предки современн</w:t>
      </w:r>
      <w:r>
        <w:rPr>
          <w:rFonts w:ascii="Times New Roman" w:hAnsi="Times New Roman"/>
          <w:sz w:val="24"/>
        </w:rPr>
        <w:t>ой флейты. Легенда о нимфе Сиринкс. Музыка для флейты соло, флейты в сопровождении фортепиано, оркестра.</w:t>
      </w:r>
    </w:p>
    <w:p w:rsidR="00DB4215" w:rsidRDefault="00611588">
      <w:pPr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Музыкальные инструменты. Скрипка, виолончель</w:t>
      </w:r>
      <w:r>
        <w:rPr>
          <w:rFonts w:ascii="Times New Roman" w:hAnsi="Times New Roman"/>
          <w:sz w:val="24"/>
        </w:rPr>
        <w:t>.</w:t>
      </w:r>
    </w:p>
    <w:p w:rsidR="00DB4215" w:rsidRDefault="00611588">
      <w:pPr>
        <w:tabs>
          <w:tab w:val="left" w:pos="180"/>
        </w:tabs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Певучесть тембров струнных смычковых инструментов. Композиторы, сочинявшие скрипичную музыку. Знаменитые </w:t>
      </w:r>
      <w:r>
        <w:rPr>
          <w:rFonts w:ascii="Times New Roman" w:hAnsi="Times New Roman"/>
          <w:sz w:val="24"/>
        </w:rPr>
        <w:t>исполнители, мастера, изготавливавшие инструменты.</w:t>
      </w:r>
    </w:p>
    <w:p w:rsidR="00DB4215" w:rsidRDefault="00DB4215">
      <w:pPr>
        <w:tabs>
          <w:tab w:val="left" w:pos="180"/>
        </w:tabs>
        <w:spacing w:after="0"/>
        <w:ind w:firstLine="720"/>
        <w:jc w:val="both"/>
        <w:rPr>
          <w:rFonts w:ascii="Times New Roman" w:hAnsi="Times New Roman"/>
          <w:sz w:val="24"/>
        </w:rPr>
      </w:pPr>
    </w:p>
    <w:p w:rsidR="00DB4215" w:rsidRDefault="00611588">
      <w:pPr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Модуль "ДУХОВНАЯ МУЗЫКА" </w:t>
      </w:r>
    </w:p>
    <w:p w:rsidR="00DB4215" w:rsidRDefault="00611588">
      <w:pPr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 xml:space="preserve">Песни верующих. </w:t>
      </w:r>
      <w:r>
        <w:rPr>
          <w:rFonts w:ascii="Times New Roman" w:hAnsi="Times New Roman"/>
          <w:sz w:val="24"/>
        </w:rPr>
        <w:t>Молитва, хорал, песнопение, духовный стих. Образы духовной музыки в творчестве композиторов-классиков.</w:t>
      </w:r>
    </w:p>
    <w:p w:rsidR="00DB4215" w:rsidRDefault="00DB4215">
      <w:pPr>
        <w:spacing w:after="0"/>
        <w:ind w:firstLine="720"/>
        <w:jc w:val="both"/>
        <w:rPr>
          <w:rFonts w:ascii="Times New Roman" w:hAnsi="Times New Roman"/>
          <w:sz w:val="24"/>
        </w:rPr>
      </w:pPr>
    </w:p>
    <w:p w:rsidR="00DB4215" w:rsidRDefault="00611588">
      <w:pPr>
        <w:spacing w:after="0"/>
        <w:ind w:firstLine="72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Модуль "МУЗЫКА НАРОДОВ МИРА" </w:t>
      </w:r>
    </w:p>
    <w:p w:rsidR="00DB4215" w:rsidRDefault="00611588">
      <w:pPr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Музыка наших соседей.</w:t>
      </w:r>
    </w:p>
    <w:p w:rsidR="00DB4215" w:rsidRDefault="00611588">
      <w:pPr>
        <w:tabs>
          <w:tab w:val="left" w:pos="180"/>
        </w:tabs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Фолькл</w:t>
      </w:r>
      <w:r>
        <w:rPr>
          <w:rFonts w:ascii="Times New Roman" w:hAnsi="Times New Roman"/>
          <w:sz w:val="24"/>
        </w:rPr>
        <w:t>ор и музыкальные традиции Белоруссии, Украины, Прибалтики (песни, танцы, обычаи, музыкальные инструменты).</w:t>
      </w:r>
    </w:p>
    <w:p w:rsidR="00DB4215" w:rsidRDefault="00DB4215">
      <w:pPr>
        <w:tabs>
          <w:tab w:val="left" w:pos="180"/>
        </w:tabs>
        <w:spacing w:after="0"/>
        <w:ind w:firstLine="720"/>
        <w:jc w:val="both"/>
        <w:rPr>
          <w:rFonts w:ascii="Times New Roman" w:hAnsi="Times New Roman"/>
          <w:sz w:val="24"/>
        </w:rPr>
      </w:pPr>
    </w:p>
    <w:p w:rsidR="00DB4215" w:rsidRDefault="00611588">
      <w:pPr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Модуль "МУЗЫКА ТЕАТРА И КИНО" </w:t>
      </w:r>
    </w:p>
    <w:p w:rsidR="00DB4215" w:rsidRDefault="00611588">
      <w:pPr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Музыкальная сказка на сцене, на экране.</w:t>
      </w:r>
    </w:p>
    <w:p w:rsidR="00DB4215" w:rsidRDefault="00611588">
      <w:pPr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Характеры персонажей, отражённые в музыке. Тембр голоса. Соло. Хор, ансамбль.</w:t>
      </w:r>
    </w:p>
    <w:p w:rsidR="00DB4215" w:rsidRDefault="00DB4215">
      <w:pPr>
        <w:spacing w:after="0"/>
        <w:ind w:firstLine="720"/>
        <w:jc w:val="both"/>
        <w:rPr>
          <w:rFonts w:ascii="Times New Roman" w:hAnsi="Times New Roman"/>
          <w:sz w:val="24"/>
        </w:rPr>
      </w:pPr>
    </w:p>
    <w:p w:rsidR="00DB4215" w:rsidRDefault="00DB4215">
      <w:pPr>
        <w:spacing w:after="0"/>
        <w:ind w:firstLine="720"/>
        <w:jc w:val="both"/>
        <w:rPr>
          <w:rFonts w:ascii="Times New Roman" w:hAnsi="Times New Roman"/>
          <w:sz w:val="24"/>
        </w:rPr>
      </w:pPr>
    </w:p>
    <w:p w:rsidR="00DB4215" w:rsidRDefault="00611588">
      <w:pPr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ПЛАНИРУЕМЫЕ ОБРАЗОВАТЕЛЬНЫЕ РЕЗУЛЬТАТЫ</w:t>
      </w:r>
    </w:p>
    <w:p w:rsidR="00DB4215" w:rsidRDefault="00611588">
      <w:pPr>
        <w:tabs>
          <w:tab w:val="left" w:pos="180"/>
        </w:tabs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Специфика эстетического содержания предмета «Музыка» обусловливает тесное взаимодействие, смысловое единство трёх групп результатов: личностных, метапредметных и предметных.</w:t>
      </w:r>
    </w:p>
    <w:p w:rsidR="00DB4215" w:rsidRDefault="00611588">
      <w:pPr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ЛИЧНОСТНЫЕ РЕЗУЛЬТАТЫ</w:t>
      </w:r>
    </w:p>
    <w:p w:rsidR="00DB4215" w:rsidRDefault="00611588">
      <w:pPr>
        <w:tabs>
          <w:tab w:val="left" w:pos="180"/>
        </w:tabs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Личностные результ</w:t>
      </w:r>
      <w:r>
        <w:rPr>
          <w:rFonts w:ascii="Times New Roman" w:hAnsi="Times New Roman"/>
          <w:sz w:val="24"/>
        </w:rPr>
        <w:t>аты освоения рабочей программы по музыке для начального общего образования достигаются во взаимодействии учебной и воспитательной работы, урочной и внеурочной деятельности. Они должны отражать готовность обучающихся руководствоваться системой позитивных це</w:t>
      </w:r>
      <w:r>
        <w:rPr>
          <w:rFonts w:ascii="Times New Roman" w:hAnsi="Times New Roman"/>
          <w:sz w:val="24"/>
        </w:rPr>
        <w:t xml:space="preserve">нностных ориентаций, в том числе в части: </w:t>
      </w:r>
    </w:p>
    <w:p w:rsidR="00DB4215" w:rsidRDefault="00611588">
      <w:pPr>
        <w:tabs>
          <w:tab w:val="left" w:pos="180"/>
        </w:tabs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i/>
          <w:sz w:val="24"/>
        </w:rPr>
        <w:t xml:space="preserve">Гражданско-патриотического воспитания: </w:t>
      </w:r>
      <w:r>
        <w:rPr>
          <w:rFonts w:ascii="Times New Roman" w:hAnsi="Times New Roman"/>
          <w:sz w:val="24"/>
        </w:rPr>
        <w:t>осознание российской гражданской идентичности; знание Гимна России и традиций его исполнения, уважение музыкальных символов и традиций республик Российской Федерации; проявле</w:t>
      </w:r>
      <w:r>
        <w:rPr>
          <w:rFonts w:ascii="Times New Roman" w:hAnsi="Times New Roman"/>
          <w:sz w:val="24"/>
        </w:rPr>
        <w:t>ние интереса к освоению музыкальных традиций своего края, музыкальной культуры народов России; уважение к достижениям отечественных мастеров культуры; стремление участвовать в творческой жизни своей школы, города, республики.</w:t>
      </w:r>
    </w:p>
    <w:p w:rsidR="00DB4215" w:rsidRDefault="00611588">
      <w:pPr>
        <w:tabs>
          <w:tab w:val="left" w:pos="180"/>
        </w:tabs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i/>
          <w:sz w:val="24"/>
        </w:rPr>
        <w:t>Духовно-нравственного воспитан</w:t>
      </w:r>
      <w:r>
        <w:rPr>
          <w:rFonts w:ascii="Times New Roman" w:hAnsi="Times New Roman"/>
          <w:b/>
          <w:i/>
          <w:sz w:val="24"/>
        </w:rPr>
        <w:t xml:space="preserve">ия: </w:t>
      </w:r>
      <w:r>
        <w:rPr>
          <w:rFonts w:ascii="Times New Roman" w:hAnsi="Times New Roman"/>
          <w:sz w:val="24"/>
        </w:rPr>
        <w:t>признание индивидуальности каждого человека; проявление сопереживания, уважения и доброжелательности; 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DB4215" w:rsidRDefault="00611588">
      <w:pPr>
        <w:tabs>
          <w:tab w:val="left" w:pos="180"/>
        </w:tabs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i/>
          <w:sz w:val="24"/>
        </w:rPr>
        <w:t>Эстетиче</w:t>
      </w:r>
      <w:r>
        <w:rPr>
          <w:rFonts w:ascii="Times New Roman" w:hAnsi="Times New Roman"/>
          <w:b/>
          <w:i/>
          <w:sz w:val="24"/>
        </w:rPr>
        <w:t xml:space="preserve">ского воспитания: </w:t>
      </w:r>
      <w:r>
        <w:rPr>
          <w:rFonts w:ascii="Times New Roman" w:hAnsi="Times New Roman"/>
          <w:sz w:val="24"/>
        </w:rPr>
        <w:t>восприимчивость к различным видам искусства, музыкальным традициям и творчеству своего и других народов; умение видеть прекрасное в жизни, наслаждаться красотой; стремление к самовыражению в разных видах искусства.</w:t>
      </w:r>
    </w:p>
    <w:p w:rsidR="00DB4215" w:rsidRDefault="00611588">
      <w:pPr>
        <w:tabs>
          <w:tab w:val="left" w:pos="180"/>
        </w:tabs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i/>
          <w:sz w:val="24"/>
        </w:rPr>
        <w:t>Ценности научного позна</w:t>
      </w:r>
      <w:r>
        <w:rPr>
          <w:rFonts w:ascii="Times New Roman" w:hAnsi="Times New Roman"/>
          <w:b/>
          <w:i/>
          <w:sz w:val="24"/>
        </w:rPr>
        <w:t xml:space="preserve">ния: </w:t>
      </w:r>
      <w:r>
        <w:rPr>
          <w:rFonts w:ascii="Times New Roman" w:hAnsi="Times New Roman"/>
          <w:sz w:val="24"/>
        </w:rPr>
        <w:t>первоначальные представления о единстве и особенностях художественной и научной картины мира; познавательные интересы, активность, инициативность, любознательность и самостоятельность в познании.</w:t>
      </w:r>
    </w:p>
    <w:p w:rsidR="00DB4215" w:rsidRDefault="00611588">
      <w:pPr>
        <w:tabs>
          <w:tab w:val="left" w:pos="180"/>
        </w:tabs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i/>
          <w:sz w:val="24"/>
        </w:rPr>
        <w:t xml:space="preserve">Физического воспитания, формирования культуры здоровья </w:t>
      </w:r>
      <w:r>
        <w:rPr>
          <w:rFonts w:ascii="Times New Roman" w:hAnsi="Times New Roman"/>
          <w:b/>
          <w:i/>
          <w:sz w:val="24"/>
        </w:rPr>
        <w:t xml:space="preserve">и эмоционального благополучия: </w:t>
      </w:r>
      <w:r>
        <w:rPr>
          <w:rFonts w:ascii="Times New Roman" w:hAnsi="Times New Roman"/>
          <w:sz w:val="24"/>
        </w:rPr>
        <w:t>соблюдение правил здорового и безопасного (для себя и других людей) образа жизни в окружающей среде; бережное отношение к физиологическим системам организма, задействованным в музыкально-исполнительской деятельности (дыхание,</w:t>
      </w:r>
      <w:r>
        <w:rPr>
          <w:rFonts w:ascii="Times New Roman" w:hAnsi="Times New Roman"/>
          <w:sz w:val="24"/>
        </w:rPr>
        <w:t xml:space="preserve"> артикуляция, музыкальный слух, голос); профилактика умственного и физического утомления с использованием возможностей музыкотерапии.</w:t>
      </w:r>
    </w:p>
    <w:p w:rsidR="00DB4215" w:rsidRDefault="00DB4215">
      <w:pPr>
        <w:tabs>
          <w:tab w:val="left" w:pos="180"/>
        </w:tabs>
        <w:spacing w:after="0"/>
        <w:ind w:firstLine="720"/>
        <w:jc w:val="both"/>
        <w:rPr>
          <w:rFonts w:ascii="Times New Roman" w:hAnsi="Times New Roman"/>
          <w:sz w:val="24"/>
        </w:rPr>
      </w:pPr>
    </w:p>
    <w:p w:rsidR="00DB4215" w:rsidRDefault="00DB4215">
      <w:pPr>
        <w:tabs>
          <w:tab w:val="left" w:pos="180"/>
        </w:tabs>
        <w:spacing w:after="0"/>
        <w:ind w:firstLine="720"/>
        <w:jc w:val="both"/>
        <w:rPr>
          <w:rFonts w:ascii="Times New Roman" w:hAnsi="Times New Roman"/>
          <w:sz w:val="24"/>
        </w:rPr>
      </w:pPr>
    </w:p>
    <w:p w:rsidR="00DB4215" w:rsidRDefault="00611588">
      <w:pPr>
        <w:tabs>
          <w:tab w:val="left" w:pos="180"/>
        </w:tabs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i/>
          <w:sz w:val="24"/>
        </w:rPr>
        <w:t xml:space="preserve">Трудового воспитания: </w:t>
      </w:r>
      <w:r>
        <w:rPr>
          <w:rFonts w:ascii="Times New Roman" w:hAnsi="Times New Roman"/>
          <w:sz w:val="24"/>
        </w:rPr>
        <w:t>установка на посильное активное участие в практической деятельности; трудолюбие в учёбе, настойчив</w:t>
      </w:r>
      <w:r>
        <w:rPr>
          <w:rFonts w:ascii="Times New Roman" w:hAnsi="Times New Roman"/>
          <w:sz w:val="24"/>
        </w:rPr>
        <w:t>ость в достижении поставленных целей; интерес к практическому изучению профессий в сфере культуры и искусства; уважение к труду и результатам трудовой деятельности.</w:t>
      </w:r>
    </w:p>
    <w:p w:rsidR="00DB4215" w:rsidRDefault="00611588">
      <w:pPr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i/>
          <w:sz w:val="24"/>
        </w:rPr>
        <w:lastRenderedPageBreak/>
        <w:t xml:space="preserve">Экологического воспитания: </w:t>
      </w:r>
      <w:r>
        <w:rPr>
          <w:rFonts w:ascii="Times New Roman" w:hAnsi="Times New Roman"/>
          <w:sz w:val="24"/>
        </w:rPr>
        <w:t xml:space="preserve">бережное отношение к природе; неприятие действий, приносящих ей </w:t>
      </w:r>
      <w:r>
        <w:rPr>
          <w:rFonts w:ascii="Times New Roman" w:hAnsi="Times New Roman"/>
          <w:sz w:val="24"/>
        </w:rPr>
        <w:t>вред.</w:t>
      </w:r>
    </w:p>
    <w:p w:rsidR="00DB4215" w:rsidRDefault="00DB4215">
      <w:pPr>
        <w:spacing w:after="0"/>
        <w:ind w:firstLine="720"/>
        <w:jc w:val="both"/>
        <w:rPr>
          <w:rFonts w:ascii="Times New Roman" w:hAnsi="Times New Roman"/>
          <w:b/>
          <w:sz w:val="24"/>
        </w:rPr>
      </w:pPr>
    </w:p>
    <w:p w:rsidR="00DB4215" w:rsidRDefault="00611588">
      <w:pPr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МЕТАПРЕДМЕТНЫЕ РЕЗУЛЬТАТЫ</w:t>
      </w:r>
    </w:p>
    <w:p w:rsidR="00DB4215" w:rsidRDefault="00611588">
      <w:pPr>
        <w:tabs>
          <w:tab w:val="left" w:pos="180"/>
        </w:tabs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Метапредметные результаты освоения основной образовательной программы, формируемые при изучении предмета «Музыка»: </w:t>
      </w:r>
    </w:p>
    <w:p w:rsidR="00DB4215" w:rsidRDefault="00611588">
      <w:pPr>
        <w:tabs>
          <w:tab w:val="left" w:pos="180"/>
        </w:tabs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1. Овладение универсальными познавательными действиями.</w:t>
      </w:r>
    </w:p>
    <w:p w:rsidR="00DB4215" w:rsidRDefault="00611588">
      <w:pPr>
        <w:tabs>
          <w:tab w:val="left" w:pos="180"/>
        </w:tabs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Базовые логические действия:</w:t>
      </w:r>
    </w:p>
    <w:p w:rsidR="00DB4215" w:rsidRDefault="00611588">
      <w:pPr>
        <w:tabs>
          <w:tab w:val="left" w:pos="180"/>
        </w:tabs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сравнивать </w:t>
      </w:r>
      <w:r>
        <w:rPr>
          <w:rFonts w:ascii="Times New Roman" w:hAnsi="Times New Roman"/>
          <w:sz w:val="24"/>
        </w:rPr>
        <w:t>музыкальные звуки, звуковые сочетания, произведения, жанры; устанавливать основания для сравнения, объединять элементы музыкального звучания по определённому признаку;</w:t>
      </w:r>
    </w:p>
    <w:p w:rsidR="00DB4215" w:rsidRDefault="00611588">
      <w:pPr>
        <w:tabs>
          <w:tab w:val="left" w:pos="180"/>
        </w:tabs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определять существенный признак для классификации, классифицировать предложенные объек</w:t>
      </w:r>
      <w:r>
        <w:rPr>
          <w:rFonts w:ascii="Times New Roman" w:hAnsi="Times New Roman"/>
          <w:sz w:val="24"/>
        </w:rPr>
        <w:t>ты (музыкальные инструменты, элементы музыкального языка, произведения, исполнительские составы и др.);</w:t>
      </w:r>
    </w:p>
    <w:p w:rsidR="00DB4215" w:rsidRDefault="00611588">
      <w:pPr>
        <w:tabs>
          <w:tab w:val="left" w:pos="180"/>
        </w:tabs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</w:t>
      </w:r>
      <w:r>
        <w:rPr>
          <w:rFonts w:ascii="Times New Roman" w:hAnsi="Times New Roman"/>
          <w:sz w:val="24"/>
        </w:rPr>
        <w:t>на основе предложенного учителем алгоритма;</w:t>
      </w:r>
    </w:p>
    <w:p w:rsidR="00DB4215" w:rsidRDefault="00611588">
      <w:pPr>
        <w:tabs>
          <w:tab w:val="left" w:pos="180"/>
        </w:tabs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DB4215" w:rsidRDefault="00611588">
      <w:pPr>
        <w:tabs>
          <w:tab w:val="left" w:pos="180"/>
        </w:tabs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устанавливать причинно-следственные связи в ситуациях музыкально</w:t>
      </w:r>
      <w:r>
        <w:rPr>
          <w:rFonts w:ascii="Times New Roman" w:hAnsi="Times New Roman"/>
          <w:sz w:val="24"/>
        </w:rPr>
        <w:t>го восприятия и исполнения, делать выводы.</w:t>
      </w:r>
    </w:p>
    <w:p w:rsidR="00DB4215" w:rsidRDefault="00611588">
      <w:pPr>
        <w:tabs>
          <w:tab w:val="left" w:pos="180"/>
        </w:tabs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 xml:space="preserve">Базовые исследовательские действия: </w:t>
      </w:r>
    </w:p>
    <w:p w:rsidR="00DB4215" w:rsidRDefault="00611588">
      <w:pPr>
        <w:tabs>
          <w:tab w:val="left" w:pos="180"/>
        </w:tabs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>
        <w:rPr>
          <w:rFonts w:ascii="Times New Roman" w:hAnsi="Times New Roman"/>
          <w:sz w:val="24"/>
        </w:rPr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>исполн</w:t>
      </w:r>
      <w:r>
        <w:rPr>
          <w:rFonts w:ascii="Times New Roman" w:hAnsi="Times New Roman"/>
          <w:sz w:val="24"/>
        </w:rPr>
        <w:t>ительских навыков;</w:t>
      </w:r>
    </w:p>
    <w:p w:rsidR="00DB4215" w:rsidRDefault="00611588">
      <w:pPr>
        <w:tabs>
          <w:tab w:val="left" w:pos="180"/>
        </w:tabs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 </w:t>
      </w:r>
    </w:p>
    <w:p w:rsidR="00DB4215" w:rsidRDefault="00611588">
      <w:pPr>
        <w:tabs>
          <w:tab w:val="left" w:pos="180"/>
        </w:tabs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>
        <w:rPr>
          <w:rFonts w:ascii="Times New Roman" w:hAnsi="Times New Roman"/>
          <w:sz w:val="24"/>
        </w:rPr>
        <w:t>сравнивать несколько вариантов решения творческой</w:t>
      </w:r>
      <w:r>
        <w:rPr>
          <w:rFonts w:ascii="Times New Roman" w:hAnsi="Times New Roman"/>
          <w:sz w:val="24"/>
        </w:rPr>
        <w:t xml:space="preserve">, исполнительской задачи, выбирать наиболее подходящий (на основе предложенных критериев); </w:t>
      </w:r>
    </w:p>
    <w:p w:rsidR="00DB4215" w:rsidRDefault="00611588">
      <w:pPr>
        <w:tabs>
          <w:tab w:val="left" w:pos="180"/>
        </w:tabs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>
        <w:rPr>
          <w:rFonts w:ascii="Times New Roman" w:hAnsi="Times New Roman"/>
          <w:sz w:val="24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</w:t>
      </w:r>
      <w:r>
        <w:rPr>
          <w:rFonts w:ascii="Times New Roman" w:hAnsi="Times New Roman"/>
          <w:sz w:val="24"/>
        </w:rPr>
        <w:t xml:space="preserve">сть — целое, причина — следствие); </w:t>
      </w:r>
    </w:p>
    <w:p w:rsidR="00DB4215" w:rsidRDefault="00611588">
      <w:pPr>
        <w:tabs>
          <w:tab w:val="left" w:pos="180"/>
        </w:tabs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 </w:t>
      </w:r>
    </w:p>
    <w:p w:rsidR="00DB4215" w:rsidRDefault="00611588">
      <w:pPr>
        <w:tabs>
          <w:tab w:val="left" w:pos="180"/>
        </w:tabs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DB4215" w:rsidRDefault="00611588">
      <w:pPr>
        <w:tabs>
          <w:tab w:val="left" w:pos="180"/>
        </w:tabs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 xml:space="preserve">Работа с информацией: </w:t>
      </w:r>
    </w:p>
    <w:p w:rsidR="00DB4215" w:rsidRDefault="00611588">
      <w:pPr>
        <w:tabs>
          <w:tab w:val="left" w:pos="180"/>
        </w:tabs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>
        <w:rPr>
          <w:rFonts w:ascii="Times New Roman" w:hAnsi="Times New Roman"/>
          <w:sz w:val="24"/>
        </w:rPr>
        <w:t xml:space="preserve">выбирать источник получения информации; </w:t>
      </w:r>
    </w:p>
    <w:p w:rsidR="00DB4215" w:rsidRDefault="00611588">
      <w:pPr>
        <w:tabs>
          <w:tab w:val="left" w:pos="180"/>
        </w:tabs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>
        <w:rPr>
          <w:rFonts w:ascii="Times New Roman" w:hAnsi="Times New Roman"/>
          <w:sz w:val="24"/>
        </w:rPr>
        <w:t>согласно заданному алгоритму находить в предложенном источнике информацию, предс</w:t>
      </w:r>
      <w:r>
        <w:rPr>
          <w:rFonts w:ascii="Times New Roman" w:hAnsi="Times New Roman"/>
          <w:sz w:val="24"/>
        </w:rPr>
        <w:t xml:space="preserve">тавленную в явном виде; </w:t>
      </w:r>
    </w:p>
    <w:p w:rsidR="00DB4215" w:rsidRDefault="00611588">
      <w:pPr>
        <w:tabs>
          <w:tab w:val="left" w:pos="180"/>
        </w:tabs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>
        <w:rPr>
          <w:rFonts w:ascii="Times New Roman" w:hAnsi="Times New Roman"/>
          <w:sz w:val="24"/>
        </w:rPr>
        <w:t xml:space="preserve">распознавать достоверную и недостоверную информацию самостоятельно или на основании предложенного учителем способа её проверки; </w:t>
      </w:r>
    </w:p>
    <w:p w:rsidR="00DB4215" w:rsidRDefault="00611588">
      <w:pPr>
        <w:tabs>
          <w:tab w:val="left" w:pos="180"/>
        </w:tabs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>
        <w:rPr>
          <w:rFonts w:ascii="Times New Roman" w:hAnsi="Times New Roman"/>
          <w:sz w:val="24"/>
        </w:rPr>
        <w:t>соблюдать с помощью взрослых (учителей, родителей (законных представителей) обучающихся) правила и</w:t>
      </w:r>
      <w:r>
        <w:rPr>
          <w:rFonts w:ascii="Times New Roman" w:hAnsi="Times New Roman"/>
          <w:sz w:val="24"/>
        </w:rPr>
        <w:t xml:space="preserve">нформационной безопасности при поиске информации в сети Интернет; </w:t>
      </w:r>
    </w:p>
    <w:p w:rsidR="00DB4215" w:rsidRDefault="00611588">
      <w:pPr>
        <w:tabs>
          <w:tab w:val="left" w:pos="180"/>
        </w:tabs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>
        <w:rPr>
          <w:rFonts w:ascii="Times New Roman" w:hAnsi="Times New Roman"/>
          <w:sz w:val="24"/>
        </w:rPr>
        <w:t xml:space="preserve">анализировать текстовую, видео-, графическую, звуковую, информацию в соответствии с учебной задачей; </w:t>
      </w:r>
    </w:p>
    <w:p w:rsidR="00DB4215" w:rsidRDefault="00611588">
      <w:pPr>
        <w:tabs>
          <w:tab w:val="left" w:pos="180"/>
        </w:tabs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- </w:t>
      </w:r>
      <w:r>
        <w:rPr>
          <w:rFonts w:ascii="Times New Roman" w:hAnsi="Times New Roman"/>
          <w:sz w:val="24"/>
        </w:rPr>
        <w:t xml:space="preserve">анализировать музыкальные тексты (акустические и нотные) по предложенному учителем </w:t>
      </w:r>
      <w:r>
        <w:rPr>
          <w:rFonts w:ascii="Times New Roman" w:hAnsi="Times New Roman"/>
          <w:sz w:val="24"/>
        </w:rPr>
        <w:t xml:space="preserve">алгоритму; </w:t>
      </w:r>
    </w:p>
    <w:p w:rsidR="00DB4215" w:rsidRDefault="00611588">
      <w:pPr>
        <w:tabs>
          <w:tab w:val="left" w:pos="180"/>
        </w:tabs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>
        <w:rPr>
          <w:rFonts w:ascii="Times New Roman" w:hAnsi="Times New Roman"/>
          <w:sz w:val="24"/>
        </w:rPr>
        <w:t>самостоятельно создавать схемы, таблицы для представления информации.</w:t>
      </w:r>
    </w:p>
    <w:p w:rsidR="00DB4215" w:rsidRDefault="00DB4215">
      <w:pPr>
        <w:tabs>
          <w:tab w:val="left" w:pos="180"/>
        </w:tabs>
        <w:spacing w:after="0"/>
        <w:ind w:firstLine="720"/>
        <w:jc w:val="both"/>
        <w:rPr>
          <w:rFonts w:ascii="Times New Roman" w:hAnsi="Times New Roman"/>
          <w:sz w:val="24"/>
        </w:rPr>
      </w:pPr>
    </w:p>
    <w:p w:rsidR="00DB4215" w:rsidRDefault="00611588">
      <w:pPr>
        <w:tabs>
          <w:tab w:val="left" w:pos="180"/>
        </w:tabs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2. Овладение универсальными коммуникативными действиями </w:t>
      </w:r>
    </w:p>
    <w:p w:rsidR="00DB4215" w:rsidRDefault="00611588">
      <w:pPr>
        <w:tabs>
          <w:tab w:val="left" w:pos="180"/>
        </w:tabs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 xml:space="preserve">Невербальная коммуникация: </w:t>
      </w:r>
    </w:p>
    <w:p w:rsidR="00DB4215" w:rsidRDefault="00611588">
      <w:pPr>
        <w:tabs>
          <w:tab w:val="left" w:pos="180"/>
        </w:tabs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воспринимать музыку как специфическую форму общения людей, стремиться понять эмоционал</w:t>
      </w:r>
      <w:r>
        <w:rPr>
          <w:rFonts w:ascii="Times New Roman" w:hAnsi="Times New Roman"/>
          <w:sz w:val="24"/>
        </w:rPr>
        <w:t>ьно-образное содержание музыкального высказывания; выступать перед публикой в качестве исполнителя музыки (соло или в коллективе); передавать в собственном исполнении музыки художественное содержание, выражать настроение, чувства, личное отношение к исполн</w:t>
      </w:r>
      <w:r>
        <w:rPr>
          <w:rFonts w:ascii="Times New Roman" w:hAnsi="Times New Roman"/>
          <w:sz w:val="24"/>
        </w:rPr>
        <w:t>яемому произведению; 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DB4215" w:rsidRDefault="00611588">
      <w:pPr>
        <w:tabs>
          <w:tab w:val="left" w:pos="180"/>
        </w:tabs>
        <w:spacing w:after="0"/>
        <w:ind w:firstLine="720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 xml:space="preserve">Вербальная коммуникация: </w:t>
      </w:r>
    </w:p>
    <w:p w:rsidR="00DB4215" w:rsidRDefault="00611588">
      <w:pPr>
        <w:tabs>
          <w:tab w:val="left" w:pos="180"/>
        </w:tabs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 xml:space="preserve">- </w:t>
      </w:r>
      <w:r>
        <w:rPr>
          <w:rFonts w:ascii="Times New Roman" w:hAnsi="Times New Roman"/>
          <w:sz w:val="24"/>
        </w:rPr>
        <w:t>воспринимать и формулировать суждения, выражать эмоции в соответ</w:t>
      </w:r>
      <w:r>
        <w:rPr>
          <w:rFonts w:ascii="Times New Roman" w:hAnsi="Times New Roman"/>
          <w:sz w:val="24"/>
        </w:rPr>
        <w:t xml:space="preserve">ствии с целями и условиями общения в знакомой среде; </w:t>
      </w:r>
    </w:p>
    <w:p w:rsidR="00DB4215" w:rsidRDefault="00611588">
      <w:pPr>
        <w:tabs>
          <w:tab w:val="left" w:pos="180"/>
        </w:tabs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проявлять уважительное отношение к собеседнику, соблюдать правила ведения диалога и дискуссии; </w:t>
      </w:r>
    </w:p>
    <w:p w:rsidR="00DB4215" w:rsidRDefault="00611588">
      <w:pPr>
        <w:tabs>
          <w:tab w:val="left" w:pos="180"/>
        </w:tabs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признавать возможность существования разных точек зрения; </w:t>
      </w:r>
    </w:p>
    <w:p w:rsidR="00DB4215" w:rsidRDefault="00611588">
      <w:pPr>
        <w:tabs>
          <w:tab w:val="left" w:pos="180"/>
        </w:tabs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корректно и аргументированно высказывать </w:t>
      </w:r>
      <w:r>
        <w:rPr>
          <w:rFonts w:ascii="Times New Roman" w:hAnsi="Times New Roman"/>
          <w:sz w:val="24"/>
        </w:rPr>
        <w:t>своё мнение;</w:t>
      </w:r>
    </w:p>
    <w:p w:rsidR="00DB4215" w:rsidRDefault="00611588">
      <w:pPr>
        <w:tabs>
          <w:tab w:val="left" w:pos="180"/>
        </w:tabs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строить речевое высказывание в соответствии с поставленной задачей; </w:t>
      </w:r>
    </w:p>
    <w:p w:rsidR="00DB4215" w:rsidRDefault="00611588">
      <w:pPr>
        <w:tabs>
          <w:tab w:val="left" w:pos="180"/>
        </w:tabs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создавать устные и письменные тексты (описание, рассуждение, повествование); </w:t>
      </w:r>
    </w:p>
    <w:p w:rsidR="00DB4215" w:rsidRDefault="00611588">
      <w:pPr>
        <w:tabs>
          <w:tab w:val="left" w:pos="180"/>
        </w:tabs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готовить небольшие публичные выступления; подбирать иллюстративный материал (рисунки, </w:t>
      </w:r>
      <w:r>
        <w:rPr>
          <w:rFonts w:ascii="Times New Roman" w:hAnsi="Times New Roman"/>
          <w:sz w:val="24"/>
        </w:rPr>
        <w:t>фото, плакаты) к тексту выступления.</w:t>
      </w:r>
    </w:p>
    <w:p w:rsidR="00DB4215" w:rsidRDefault="00611588">
      <w:pPr>
        <w:tabs>
          <w:tab w:val="left" w:pos="180"/>
        </w:tabs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 xml:space="preserve">Совместная деятельность (сотрудничество): </w:t>
      </w:r>
    </w:p>
    <w:p w:rsidR="00DB4215" w:rsidRDefault="00611588">
      <w:pPr>
        <w:tabs>
          <w:tab w:val="left" w:pos="180"/>
        </w:tabs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>
        <w:rPr>
          <w:rFonts w:ascii="Times New Roman" w:hAnsi="Times New Roman"/>
          <w:sz w:val="24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DB4215" w:rsidRDefault="00611588">
      <w:pPr>
        <w:tabs>
          <w:tab w:val="left" w:pos="180"/>
        </w:tabs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переключаться между различными формами коллективной, групповой</w:t>
      </w:r>
      <w:r>
        <w:rPr>
          <w:rFonts w:ascii="Times New Roman" w:hAnsi="Times New Roman"/>
          <w:sz w:val="24"/>
        </w:rPr>
        <w:t xml:space="preserve"> 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DB4215" w:rsidRDefault="00611588">
      <w:pPr>
        <w:tabs>
          <w:tab w:val="left" w:pos="180"/>
        </w:tabs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формулировать краткосрочные и долгосрочные цели (индивидуальные с учётом участия в коллективных задачах) в станд</w:t>
      </w:r>
      <w:r>
        <w:rPr>
          <w:rFonts w:ascii="Times New Roman" w:hAnsi="Times New Roman"/>
          <w:sz w:val="24"/>
        </w:rPr>
        <w:t xml:space="preserve">артной (типовой) ситуации на основе предложенного формата планирования, распределения промежуточных шагов и сроков; </w:t>
      </w:r>
    </w:p>
    <w:p w:rsidR="00DB4215" w:rsidRDefault="00611588">
      <w:pPr>
        <w:tabs>
          <w:tab w:val="left" w:pos="180"/>
        </w:tabs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>
        <w:rPr>
          <w:rFonts w:ascii="Times New Roman" w:hAnsi="Times New Roman"/>
          <w:sz w:val="24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</w:t>
      </w:r>
      <w:r>
        <w:rPr>
          <w:rFonts w:ascii="Times New Roman" w:hAnsi="Times New Roman"/>
          <w:sz w:val="24"/>
        </w:rPr>
        <w:t xml:space="preserve">сс и результат совместной работы; проявлять готовность руководить, выполнять поручения, подчиняться; </w:t>
      </w:r>
    </w:p>
    <w:p w:rsidR="00DB4215" w:rsidRDefault="00611588">
      <w:pPr>
        <w:tabs>
          <w:tab w:val="left" w:pos="180"/>
        </w:tabs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>
        <w:rPr>
          <w:rFonts w:ascii="Times New Roman" w:hAnsi="Times New Roman"/>
          <w:sz w:val="24"/>
        </w:rPr>
        <w:t xml:space="preserve">ответственно выполнять свою часть работы; оценивать свой вклад в общий результат; </w:t>
      </w:r>
    </w:p>
    <w:p w:rsidR="00DB4215" w:rsidRDefault="00611588">
      <w:pPr>
        <w:tabs>
          <w:tab w:val="left" w:pos="180"/>
        </w:tabs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>
        <w:rPr>
          <w:rFonts w:ascii="Times New Roman" w:hAnsi="Times New Roman"/>
          <w:sz w:val="24"/>
        </w:rPr>
        <w:t>выполнять совместные проектные, творческие задания с опорой на пред</w:t>
      </w:r>
      <w:r>
        <w:rPr>
          <w:rFonts w:ascii="Times New Roman" w:hAnsi="Times New Roman"/>
          <w:sz w:val="24"/>
        </w:rPr>
        <w:t>ложенные образцы.</w:t>
      </w:r>
    </w:p>
    <w:p w:rsidR="00DB4215" w:rsidRDefault="00611588">
      <w:pPr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3. Овладение универсальными регулятивными действиями </w:t>
      </w:r>
    </w:p>
    <w:p w:rsidR="00DB4215" w:rsidRDefault="00611588">
      <w:pPr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Самоорганизация: планировать действия по решению учебной задачи для получения результата; выстраивать последовательность выбранных действий.</w:t>
      </w:r>
    </w:p>
    <w:p w:rsidR="00DB4215" w:rsidRDefault="00611588">
      <w:pPr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Самоконтроль: устанавливать причины успеха/</w:t>
      </w:r>
      <w:r>
        <w:rPr>
          <w:rFonts w:ascii="Times New Roman" w:hAnsi="Times New Roman"/>
          <w:sz w:val="24"/>
        </w:rPr>
        <w:t>неудач учебной деятельности; корректировать свои учебные действия для преодоления ошибок.</w:t>
      </w:r>
    </w:p>
    <w:p w:rsidR="00DB4215" w:rsidRDefault="00611588">
      <w:pPr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</w:t>
      </w:r>
      <w:r>
        <w:rPr>
          <w:rFonts w:ascii="Times New Roman" w:hAnsi="Times New Roman"/>
          <w:sz w:val="24"/>
        </w:rPr>
        <w:t>в личности (управления собой, самодисциплины, устойчивого поведения, эмоционального душевного равновесия и т. д.).</w:t>
      </w:r>
    </w:p>
    <w:p w:rsidR="00DB4215" w:rsidRDefault="00DB4215">
      <w:pPr>
        <w:spacing w:after="0"/>
        <w:ind w:firstLine="720"/>
        <w:jc w:val="both"/>
        <w:rPr>
          <w:rFonts w:ascii="Times New Roman" w:hAnsi="Times New Roman"/>
          <w:sz w:val="24"/>
        </w:rPr>
      </w:pPr>
    </w:p>
    <w:p w:rsidR="00DB4215" w:rsidRDefault="00611588">
      <w:pPr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lastRenderedPageBreak/>
        <w:t>ПРЕДМЕТНЫЕ РЕЗУЛЬТАТЫ</w:t>
      </w:r>
    </w:p>
    <w:p w:rsidR="00DB4215" w:rsidRDefault="00611588">
      <w:pPr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Предметные результаты характеризуют начальный этап формирования у обучающихся основ музыкальной культуры и проявляются</w:t>
      </w:r>
      <w:r>
        <w:rPr>
          <w:rFonts w:ascii="Times New Roman" w:hAnsi="Times New Roman"/>
          <w:sz w:val="24"/>
        </w:rPr>
        <w:t xml:space="preserve">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DB4215" w:rsidRDefault="00611588">
      <w:pPr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Обучающиеся, освоившие основную образовательную программу по предмету «Музыка»:</w:t>
      </w:r>
    </w:p>
    <w:p w:rsidR="00DB4215" w:rsidRDefault="00611588">
      <w:pPr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с интересом занимаются музыкой, любят петь, играть на доступных музыкальных инструментах, умеют слушать серьёзную музыку, знают правила поведения в театре, концертном зале; </w:t>
      </w:r>
    </w:p>
    <w:p w:rsidR="00DB4215" w:rsidRDefault="00611588">
      <w:pPr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>
        <w:rPr>
          <w:rFonts w:ascii="Times New Roman" w:hAnsi="Times New Roman"/>
          <w:sz w:val="24"/>
        </w:rPr>
        <w:t xml:space="preserve">сознательно стремятся к развитию своих музыкальных способностей; </w:t>
      </w:r>
    </w:p>
    <w:p w:rsidR="00DB4215" w:rsidRDefault="00611588">
      <w:pPr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>
        <w:rPr>
          <w:rFonts w:ascii="Times New Roman" w:hAnsi="Times New Roman"/>
          <w:sz w:val="24"/>
        </w:rPr>
        <w:t xml:space="preserve">осознают </w:t>
      </w:r>
      <w:r>
        <w:rPr>
          <w:rFonts w:ascii="Times New Roman" w:hAnsi="Times New Roman"/>
          <w:sz w:val="24"/>
        </w:rPr>
        <w:t>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DB4215" w:rsidRDefault="00611588">
      <w:pPr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имеют опыт восприятия, исполнения музыки разных жанров, творческой деятельности в</w:t>
      </w:r>
      <w:r>
        <w:rPr>
          <w:rFonts w:ascii="Times New Roman" w:hAnsi="Times New Roman"/>
          <w:sz w:val="24"/>
        </w:rPr>
        <w:t xml:space="preserve"> различных смежных видах искусства; </w:t>
      </w:r>
    </w:p>
    <w:p w:rsidR="00DB4215" w:rsidRDefault="00611588">
      <w:pPr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с уважением относятся к достижениям отечественной музыкальной культуры; </w:t>
      </w:r>
    </w:p>
    <w:p w:rsidR="00DB4215" w:rsidRDefault="00611588">
      <w:pPr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>
        <w:rPr>
          <w:rFonts w:ascii="Times New Roman" w:hAnsi="Times New Roman"/>
          <w:sz w:val="24"/>
        </w:rPr>
        <w:t>стремятся к расширению своего музыкального кругозора.</w:t>
      </w:r>
    </w:p>
    <w:p w:rsidR="00DB4215" w:rsidRDefault="00DB4215">
      <w:pPr>
        <w:tabs>
          <w:tab w:val="left" w:pos="180"/>
        </w:tabs>
        <w:spacing w:after="0"/>
        <w:ind w:firstLine="720"/>
        <w:jc w:val="both"/>
        <w:rPr>
          <w:rFonts w:ascii="Times New Roman" w:hAnsi="Times New Roman"/>
          <w:sz w:val="24"/>
        </w:rPr>
      </w:pPr>
    </w:p>
    <w:p w:rsidR="00DB4215" w:rsidRDefault="00611588">
      <w:pPr>
        <w:tabs>
          <w:tab w:val="left" w:pos="180"/>
        </w:tabs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Предметные результаты, формируемые в ходе изучения предмета «Музыка», сгруппированы по </w:t>
      </w:r>
      <w:r>
        <w:rPr>
          <w:rFonts w:ascii="Times New Roman" w:hAnsi="Times New Roman"/>
          <w:sz w:val="24"/>
        </w:rPr>
        <w:t>учебным модулям и должны отражать сформированность умений:</w:t>
      </w:r>
    </w:p>
    <w:p w:rsidR="00DB4215" w:rsidRDefault="00DB4215">
      <w:pPr>
        <w:tabs>
          <w:tab w:val="left" w:pos="180"/>
        </w:tabs>
        <w:spacing w:after="0"/>
        <w:ind w:firstLine="720"/>
        <w:jc w:val="both"/>
        <w:rPr>
          <w:rFonts w:ascii="Times New Roman" w:hAnsi="Times New Roman"/>
          <w:sz w:val="24"/>
        </w:rPr>
      </w:pPr>
    </w:p>
    <w:p w:rsidR="00DB4215" w:rsidRDefault="00611588">
      <w:pPr>
        <w:tabs>
          <w:tab w:val="left" w:pos="180"/>
        </w:tabs>
        <w:spacing w:after="0"/>
        <w:ind w:firstLine="72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Модуль «Музыка в жизни человека»: </w:t>
      </w:r>
    </w:p>
    <w:p w:rsidR="00DB4215" w:rsidRDefault="00611588">
      <w:pPr>
        <w:tabs>
          <w:tab w:val="left" w:pos="180"/>
        </w:tabs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>
        <w:rPr>
          <w:rFonts w:ascii="Times New Roman" w:hAnsi="Times New Roman"/>
          <w:sz w:val="24"/>
        </w:rPr>
        <w:t xml:space="preserve">исполнять Гимн Российской Федерации, Гимн своей республики, школы, исполнять песни, посвящённые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DB4215" w:rsidRDefault="00611588">
      <w:pPr>
        <w:tabs>
          <w:tab w:val="left" w:pos="180"/>
        </w:tabs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воспринимать музыкальное искус</w:t>
      </w:r>
      <w:r>
        <w:rPr>
          <w:rFonts w:ascii="Times New Roman" w:hAnsi="Times New Roman"/>
          <w:sz w:val="24"/>
        </w:rPr>
        <w:t xml:space="preserve">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 </w:t>
      </w:r>
    </w:p>
    <w:p w:rsidR="00DB4215" w:rsidRDefault="00611588">
      <w:pPr>
        <w:tabs>
          <w:tab w:val="left" w:pos="180"/>
        </w:tabs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>
        <w:rPr>
          <w:rFonts w:ascii="Times New Roman" w:hAnsi="Times New Roman"/>
          <w:sz w:val="24"/>
        </w:rPr>
        <w:t>осознавать собственные чувства и мысли, эстетические переживания,</w:t>
      </w:r>
      <w:r>
        <w:rPr>
          <w:rFonts w:ascii="Times New Roman" w:hAnsi="Times New Roman"/>
          <w:sz w:val="24"/>
        </w:rPr>
        <w:t xml:space="preserve"> замечать прекрасное в окружающем мире и в человеке, стремиться к развитию и удовлетворению эстетических 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>потребностей.</w:t>
      </w:r>
    </w:p>
    <w:p w:rsidR="00DB4215" w:rsidRDefault="00DB4215">
      <w:pPr>
        <w:tabs>
          <w:tab w:val="left" w:pos="180"/>
        </w:tabs>
        <w:spacing w:after="0"/>
        <w:ind w:firstLine="720"/>
        <w:jc w:val="both"/>
        <w:rPr>
          <w:rFonts w:ascii="Times New Roman" w:hAnsi="Times New Roman"/>
          <w:sz w:val="24"/>
        </w:rPr>
      </w:pPr>
    </w:p>
    <w:p w:rsidR="00DB4215" w:rsidRDefault="00611588">
      <w:pPr>
        <w:tabs>
          <w:tab w:val="left" w:pos="180"/>
        </w:tabs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Модуль «Народная музыка России»: </w:t>
      </w:r>
    </w:p>
    <w:p w:rsidR="00DB4215" w:rsidRDefault="00611588">
      <w:pPr>
        <w:tabs>
          <w:tab w:val="left" w:pos="180"/>
        </w:tabs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>
        <w:rPr>
          <w:rFonts w:ascii="Times New Roman" w:hAnsi="Times New Roman"/>
          <w:sz w:val="24"/>
        </w:rPr>
        <w:t>определять принадлежность музыкальных интонаций, изученных произведений к родному фольклору, русско</w:t>
      </w:r>
      <w:r>
        <w:rPr>
          <w:rFonts w:ascii="Times New Roman" w:hAnsi="Times New Roman"/>
          <w:sz w:val="24"/>
        </w:rPr>
        <w:t xml:space="preserve">й музыке, народной музыке различных регионов России; </w:t>
      </w:r>
    </w:p>
    <w:p w:rsidR="00DB4215" w:rsidRDefault="00611588">
      <w:pPr>
        <w:tabs>
          <w:tab w:val="left" w:pos="180"/>
        </w:tabs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>
        <w:rPr>
          <w:rFonts w:ascii="Times New Roman" w:hAnsi="Times New Roman"/>
          <w:sz w:val="24"/>
        </w:rPr>
        <w:t xml:space="preserve">определять на слух и называть знакомые народные музыкальные инструменты; </w:t>
      </w:r>
    </w:p>
    <w:p w:rsidR="00DB4215" w:rsidRDefault="00611588">
      <w:pPr>
        <w:tabs>
          <w:tab w:val="left" w:pos="180"/>
        </w:tabs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>
        <w:rPr>
          <w:rFonts w:ascii="Times New Roman" w:hAnsi="Times New Roman"/>
          <w:sz w:val="24"/>
        </w:rPr>
        <w:t xml:space="preserve">группировать народные музыкальные инструменты по принципу звукоизвлечения: духовые, ударные, струнные; </w:t>
      </w:r>
    </w:p>
    <w:p w:rsidR="00DB4215" w:rsidRDefault="00611588">
      <w:pPr>
        <w:tabs>
          <w:tab w:val="left" w:pos="180"/>
        </w:tabs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>
        <w:rPr>
          <w:rFonts w:ascii="Times New Roman" w:hAnsi="Times New Roman"/>
          <w:sz w:val="24"/>
        </w:rPr>
        <w:t xml:space="preserve">определять принадлежность музыкальных произведений и их фрагментов к композиторскому или народному творчеству; </w:t>
      </w:r>
    </w:p>
    <w:p w:rsidR="00DB4215" w:rsidRDefault="00611588">
      <w:pPr>
        <w:tabs>
          <w:tab w:val="left" w:pos="180"/>
        </w:tabs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>
        <w:rPr>
          <w:rFonts w:ascii="Times New Roman" w:hAnsi="Times New Roman"/>
          <w:sz w:val="24"/>
        </w:rPr>
        <w:t xml:space="preserve">различать манеру пения, инструментального исполнения, типы солистов и коллективов — народных и академических; </w:t>
      </w:r>
    </w:p>
    <w:p w:rsidR="00DB4215" w:rsidRDefault="00611588">
      <w:pPr>
        <w:tabs>
          <w:tab w:val="left" w:pos="180"/>
        </w:tabs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>
        <w:rPr>
          <w:rFonts w:ascii="Times New Roman" w:hAnsi="Times New Roman"/>
          <w:sz w:val="24"/>
        </w:rPr>
        <w:t>создавать ритмический аккомпа</w:t>
      </w:r>
      <w:r>
        <w:rPr>
          <w:rFonts w:ascii="Times New Roman" w:hAnsi="Times New Roman"/>
          <w:sz w:val="24"/>
        </w:rPr>
        <w:t xml:space="preserve">немент на ударных инструментах при исполнении народной песни; </w:t>
      </w:r>
    </w:p>
    <w:p w:rsidR="00DB4215" w:rsidRDefault="00611588">
      <w:pPr>
        <w:tabs>
          <w:tab w:val="left" w:pos="180"/>
        </w:tabs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>
        <w:rPr>
          <w:rFonts w:ascii="Times New Roman" w:hAnsi="Times New Roman"/>
          <w:sz w:val="24"/>
        </w:rPr>
        <w:t xml:space="preserve">исполнять народные произведения различных жанров с сопровождением и без сопровождения; </w:t>
      </w:r>
    </w:p>
    <w:p w:rsidR="00DB4215" w:rsidRDefault="00611588">
      <w:pPr>
        <w:tabs>
          <w:tab w:val="left" w:pos="180"/>
        </w:tabs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- </w:t>
      </w:r>
      <w:r>
        <w:rPr>
          <w:rFonts w:ascii="Times New Roman" w:hAnsi="Times New Roman"/>
          <w:sz w:val="24"/>
        </w:rPr>
        <w:t>участвовать в коллективной игре/импровизации (вокальной, инструментальной, танцевальной) на основе ос</w:t>
      </w:r>
      <w:r>
        <w:rPr>
          <w:rFonts w:ascii="Times New Roman" w:hAnsi="Times New Roman"/>
          <w:sz w:val="24"/>
        </w:rPr>
        <w:t>военных фольклорных жанров.</w:t>
      </w:r>
    </w:p>
    <w:p w:rsidR="00DB4215" w:rsidRDefault="00DB4215">
      <w:pPr>
        <w:tabs>
          <w:tab w:val="left" w:pos="180"/>
        </w:tabs>
        <w:spacing w:after="0"/>
        <w:ind w:firstLine="720"/>
        <w:jc w:val="both"/>
        <w:rPr>
          <w:rFonts w:ascii="Times New Roman" w:hAnsi="Times New Roman"/>
          <w:sz w:val="24"/>
        </w:rPr>
      </w:pPr>
    </w:p>
    <w:p w:rsidR="00DB4215" w:rsidRDefault="00611588">
      <w:pPr>
        <w:tabs>
          <w:tab w:val="left" w:pos="180"/>
        </w:tabs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Модуль «Музыкальная грамота»: </w:t>
      </w:r>
    </w:p>
    <w:p w:rsidR="00DB4215" w:rsidRDefault="00611588">
      <w:pPr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к</w:t>
      </w:r>
      <w:r>
        <w:rPr>
          <w:rFonts w:ascii="Times New Roman" w:hAnsi="Times New Roman"/>
          <w:sz w:val="24"/>
        </w:rPr>
        <w:t xml:space="preserve">лассифицировать звуки: шумовые и музыкальные, длинные, короткие, тихие, громкие, низкие, высокие; </w:t>
      </w:r>
    </w:p>
    <w:p w:rsidR="00DB4215" w:rsidRDefault="00611588">
      <w:pPr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>
        <w:rPr>
          <w:rFonts w:ascii="Times New Roman" w:hAnsi="Times New Roman"/>
          <w:sz w:val="24"/>
        </w:rPr>
        <w:t>различать элементы музыкального языка (темп, тембр, регистр, динамика, ритм, мелодия, аккомп</w:t>
      </w:r>
      <w:r>
        <w:rPr>
          <w:rFonts w:ascii="Times New Roman" w:hAnsi="Times New Roman"/>
          <w:sz w:val="24"/>
        </w:rPr>
        <w:t xml:space="preserve">анемент и др.), уметь объяснить значение соответствующих терминов; </w:t>
      </w:r>
    </w:p>
    <w:p w:rsidR="00DB4215" w:rsidRDefault="00611588">
      <w:pPr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различать изобразительные и выразительные интонации, находить признаки сходства и различия музыкальных и речевых интонаций; </w:t>
      </w:r>
    </w:p>
    <w:p w:rsidR="00DB4215" w:rsidRDefault="00611588">
      <w:pPr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различать на слух принципы развития: повтор, контраст, варь</w:t>
      </w:r>
      <w:r>
        <w:rPr>
          <w:rFonts w:ascii="Times New Roman" w:hAnsi="Times New Roman"/>
          <w:sz w:val="24"/>
        </w:rPr>
        <w:t xml:space="preserve">ирование; </w:t>
      </w:r>
    </w:p>
    <w:p w:rsidR="00DB4215" w:rsidRDefault="00611588">
      <w:pPr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понимать значение термина «музыкальная форма», определять на слух простые музыкальные формы — двухчастную, трёхчастную и трёхчастную репризную, рондо, вариации;</w:t>
      </w:r>
    </w:p>
    <w:p w:rsidR="00DB4215" w:rsidRDefault="00611588">
      <w:pPr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ориентироваться в нотной записи в пределах певческого диапазона; исполнять и соз</w:t>
      </w:r>
      <w:r>
        <w:rPr>
          <w:rFonts w:ascii="Times New Roman" w:hAnsi="Times New Roman"/>
          <w:sz w:val="24"/>
        </w:rPr>
        <w:t xml:space="preserve">давать различные ритмические рисунки; </w:t>
      </w:r>
    </w:p>
    <w:p w:rsidR="00DB4215" w:rsidRDefault="00611588">
      <w:pPr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>
        <w:rPr>
          <w:rFonts w:ascii="Times New Roman" w:hAnsi="Times New Roman"/>
          <w:sz w:val="24"/>
        </w:rPr>
        <w:t>исполнять песни с простым мелодическим рисунком.</w:t>
      </w:r>
    </w:p>
    <w:p w:rsidR="00DB4215" w:rsidRDefault="00DB4215">
      <w:pPr>
        <w:tabs>
          <w:tab w:val="left" w:pos="180"/>
        </w:tabs>
        <w:spacing w:after="0"/>
        <w:ind w:firstLine="720"/>
        <w:jc w:val="both"/>
        <w:rPr>
          <w:rFonts w:ascii="Times New Roman" w:hAnsi="Times New Roman"/>
          <w:sz w:val="24"/>
        </w:rPr>
      </w:pPr>
    </w:p>
    <w:p w:rsidR="00DB4215" w:rsidRDefault="00611588">
      <w:pPr>
        <w:spacing w:after="0"/>
        <w:ind w:firstLine="72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Модуль «Классическая музыка»:</w:t>
      </w:r>
    </w:p>
    <w:p w:rsidR="00DB4215" w:rsidRDefault="00611588">
      <w:pPr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- </w:t>
      </w:r>
      <w:r>
        <w:rPr>
          <w:rFonts w:ascii="Times New Roman" w:hAnsi="Times New Roman"/>
          <w:sz w:val="24"/>
        </w:rPr>
        <w:t xml:space="preserve">различать на слух произведения классической музыки, называть автора и произведение, исполнительский состав; </w:t>
      </w:r>
    </w:p>
    <w:p w:rsidR="00DB4215" w:rsidRDefault="00611588">
      <w:pPr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различать и </w:t>
      </w:r>
      <w:r>
        <w:rPr>
          <w:rFonts w:ascii="Times New Roman" w:hAnsi="Times New Roman"/>
          <w:sz w:val="24"/>
        </w:rPr>
        <w:t>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DB4215" w:rsidRDefault="00611588">
      <w:pPr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различать концертные жанры по особенностям исполнения (камерные и симфонические, вокал</w:t>
      </w:r>
      <w:r>
        <w:rPr>
          <w:rFonts w:ascii="Times New Roman" w:hAnsi="Times New Roman"/>
          <w:sz w:val="24"/>
        </w:rPr>
        <w:t xml:space="preserve">ьные и инструментальные), знать их разновидности, приводить примеры; исполнять (в том числе фрагментарно, отдельными темами) сочинения композиторов-классиков; </w:t>
      </w:r>
    </w:p>
    <w:p w:rsidR="00DB4215" w:rsidRDefault="00611588">
      <w:pPr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воспринимать музыку в соответствии с её настроением, характером, осознавать эмоции и чувства, </w:t>
      </w:r>
      <w:r>
        <w:rPr>
          <w:rFonts w:ascii="Times New Roman" w:hAnsi="Times New Roman"/>
          <w:sz w:val="24"/>
        </w:rPr>
        <w:t xml:space="preserve">вызванные музыкальным звучанием, уметь кратко описать свои впечатления от музыкального восприятия; </w:t>
      </w:r>
    </w:p>
    <w:p w:rsidR="00DB4215" w:rsidRDefault="00611588">
      <w:pPr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характеризовать выразительные средства, использованные композитором для создания музыкального образа; </w:t>
      </w:r>
    </w:p>
    <w:p w:rsidR="00DB4215" w:rsidRDefault="00611588">
      <w:pPr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соотносить музыкальные произведения с произведени</w:t>
      </w:r>
      <w:r>
        <w:rPr>
          <w:rFonts w:ascii="Times New Roman" w:hAnsi="Times New Roman"/>
          <w:sz w:val="24"/>
        </w:rPr>
        <w:t>ями живописи, литературы на основе сходства настроения, характера, комплекса выразительных средств.</w:t>
      </w:r>
    </w:p>
    <w:p w:rsidR="00DB4215" w:rsidRDefault="00DB4215">
      <w:pPr>
        <w:tabs>
          <w:tab w:val="left" w:pos="180"/>
        </w:tabs>
        <w:spacing w:after="0"/>
        <w:ind w:firstLine="720"/>
        <w:jc w:val="both"/>
        <w:rPr>
          <w:rFonts w:ascii="Times New Roman" w:hAnsi="Times New Roman"/>
          <w:sz w:val="24"/>
        </w:rPr>
      </w:pPr>
    </w:p>
    <w:p w:rsidR="00DB4215" w:rsidRDefault="00611588">
      <w:pPr>
        <w:tabs>
          <w:tab w:val="left" w:pos="180"/>
        </w:tabs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Модуль «Духовная музыка»: </w:t>
      </w:r>
    </w:p>
    <w:p w:rsidR="00DB4215" w:rsidRDefault="00611588">
      <w:pPr>
        <w:tabs>
          <w:tab w:val="left" w:pos="180"/>
        </w:tabs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>
        <w:rPr>
          <w:rFonts w:ascii="Times New Roman" w:hAnsi="Times New Roman"/>
          <w:sz w:val="24"/>
        </w:rPr>
        <w:t xml:space="preserve">определять характер, настроение музыкальных произведений духовной музыки, характеризовать её жизненное предназначение; </w:t>
      </w:r>
    </w:p>
    <w:p w:rsidR="00DB4215" w:rsidRDefault="00611588">
      <w:pPr>
        <w:tabs>
          <w:tab w:val="left" w:pos="180"/>
        </w:tabs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>
        <w:rPr>
          <w:rFonts w:ascii="Times New Roman" w:hAnsi="Times New Roman"/>
          <w:sz w:val="24"/>
        </w:rPr>
        <w:t>испо</w:t>
      </w:r>
      <w:r>
        <w:rPr>
          <w:rFonts w:ascii="Times New Roman" w:hAnsi="Times New Roman"/>
          <w:sz w:val="24"/>
        </w:rPr>
        <w:t xml:space="preserve">лнять доступные образцы духовной музыки; </w:t>
      </w:r>
    </w:p>
    <w:p w:rsidR="00DB4215" w:rsidRDefault="00611588">
      <w:pPr>
        <w:tabs>
          <w:tab w:val="left" w:pos="180"/>
        </w:tabs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>
        <w:rPr>
          <w:rFonts w:ascii="Times New Roman" w:hAnsi="Times New Roman"/>
          <w:sz w:val="24"/>
        </w:rPr>
        <w:t>уметь 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DB4215" w:rsidRDefault="00DB4215">
      <w:pPr>
        <w:tabs>
          <w:tab w:val="left" w:pos="180"/>
        </w:tabs>
        <w:spacing w:after="0"/>
        <w:ind w:firstLine="720"/>
        <w:jc w:val="both"/>
        <w:rPr>
          <w:rFonts w:ascii="Times New Roman" w:hAnsi="Times New Roman"/>
          <w:sz w:val="24"/>
        </w:rPr>
      </w:pPr>
    </w:p>
    <w:p w:rsidR="00DB4215" w:rsidRDefault="00DB4215">
      <w:pPr>
        <w:tabs>
          <w:tab w:val="left" w:pos="180"/>
        </w:tabs>
        <w:spacing w:after="0"/>
        <w:ind w:firstLine="720"/>
        <w:jc w:val="both"/>
        <w:rPr>
          <w:rFonts w:ascii="Times New Roman" w:hAnsi="Times New Roman"/>
          <w:sz w:val="24"/>
        </w:rPr>
      </w:pPr>
    </w:p>
    <w:p w:rsidR="00DB4215" w:rsidRDefault="00DB4215">
      <w:pPr>
        <w:tabs>
          <w:tab w:val="left" w:pos="180"/>
        </w:tabs>
        <w:spacing w:after="0"/>
        <w:ind w:firstLine="720"/>
        <w:jc w:val="both"/>
        <w:rPr>
          <w:rFonts w:ascii="Times New Roman" w:hAnsi="Times New Roman"/>
          <w:sz w:val="24"/>
        </w:rPr>
      </w:pPr>
    </w:p>
    <w:p w:rsidR="00DB4215" w:rsidRDefault="00611588">
      <w:pPr>
        <w:tabs>
          <w:tab w:val="left" w:pos="180"/>
        </w:tabs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Модуль «Музыка народов м</w:t>
      </w:r>
      <w:r>
        <w:rPr>
          <w:rFonts w:ascii="Times New Roman" w:hAnsi="Times New Roman"/>
          <w:b/>
          <w:sz w:val="24"/>
        </w:rPr>
        <w:t xml:space="preserve">ира»: </w:t>
      </w:r>
    </w:p>
    <w:p w:rsidR="00DB4215" w:rsidRDefault="00611588">
      <w:pPr>
        <w:tabs>
          <w:tab w:val="left" w:pos="180"/>
        </w:tabs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различать на слух и исполнять произведения народной и композиторской музыки других стран;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определять на слух принадлежность народных музыкальных инструментов к группам духовых, струнных, ударно-шумовых инструментов; </w:t>
      </w:r>
    </w:p>
    <w:p w:rsidR="00DB4215" w:rsidRDefault="00611588">
      <w:pPr>
        <w:tabs>
          <w:tab w:val="left" w:pos="180"/>
        </w:tabs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- различать на слух и называт</w:t>
      </w:r>
      <w:r>
        <w:rPr>
          <w:rFonts w:ascii="Times New Roman" w:hAnsi="Times New Roman"/>
          <w:sz w:val="24"/>
        </w:rPr>
        <w:t xml:space="preserve">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 </w:t>
      </w:r>
    </w:p>
    <w:p w:rsidR="00DB4215" w:rsidRDefault="00611588">
      <w:pPr>
        <w:tabs>
          <w:tab w:val="left" w:pos="180"/>
        </w:tabs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различать и характеризовать фольклорные жанры музыки (песенные, танцевальные), вычленять и называ</w:t>
      </w:r>
      <w:r>
        <w:rPr>
          <w:rFonts w:ascii="Times New Roman" w:hAnsi="Times New Roman"/>
          <w:sz w:val="24"/>
        </w:rPr>
        <w:t>ть типичные жанровые признаки.</w:t>
      </w:r>
    </w:p>
    <w:p w:rsidR="00DB4215" w:rsidRDefault="00DB4215">
      <w:pPr>
        <w:tabs>
          <w:tab w:val="left" w:pos="180"/>
        </w:tabs>
        <w:spacing w:after="0"/>
        <w:ind w:firstLine="720"/>
        <w:jc w:val="both"/>
        <w:rPr>
          <w:rFonts w:ascii="Times New Roman" w:hAnsi="Times New Roman"/>
          <w:sz w:val="24"/>
        </w:rPr>
      </w:pPr>
    </w:p>
    <w:p w:rsidR="00DB4215" w:rsidRDefault="00611588">
      <w:pPr>
        <w:tabs>
          <w:tab w:val="left" w:pos="180"/>
        </w:tabs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Модуль «Музыка театра и кино»: </w:t>
      </w:r>
    </w:p>
    <w:p w:rsidR="00DB4215" w:rsidRDefault="00611588">
      <w:pPr>
        <w:tabs>
          <w:tab w:val="left" w:pos="180"/>
        </w:tabs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определять и называть особенности музыкально-сценических жанров (опера, балет, оперетта, мюзикл); </w:t>
      </w:r>
    </w:p>
    <w:p w:rsidR="00DB4215" w:rsidRDefault="00611588">
      <w:pPr>
        <w:tabs>
          <w:tab w:val="left" w:pos="180"/>
        </w:tabs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>
        <w:rPr>
          <w:rFonts w:ascii="Times New Roman" w:hAnsi="Times New Roman"/>
          <w:sz w:val="24"/>
        </w:rPr>
        <w:t xml:space="preserve">различать отдельные номера музыкального спектакля (ария, хор, увертюра и т. д.), узнавать на слух и называть освоенные музыкальные произведения (фрагменты) и их авторов; </w:t>
      </w:r>
    </w:p>
    <w:p w:rsidR="00DB4215" w:rsidRDefault="00611588">
      <w:pPr>
        <w:tabs>
          <w:tab w:val="left" w:pos="180"/>
        </w:tabs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различать виды музыкальных коллективов (ансамблей, оркестров, хоров), тембры челове</w:t>
      </w:r>
      <w:r>
        <w:rPr>
          <w:rFonts w:ascii="Times New Roman" w:hAnsi="Times New Roman"/>
          <w:sz w:val="24"/>
        </w:rPr>
        <w:t xml:space="preserve">ческих голосов и музыкальных инструментов, уметь определять их на слух; </w:t>
      </w:r>
    </w:p>
    <w:p w:rsidR="00DB4215" w:rsidRDefault="00611588">
      <w:pPr>
        <w:tabs>
          <w:tab w:val="left" w:pos="180"/>
        </w:tabs>
        <w:spacing w:after="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</w:t>
      </w:r>
      <w:r>
        <w:rPr>
          <w:rFonts w:ascii="Times New Roman" w:hAnsi="Times New Roman"/>
          <w:sz w:val="24"/>
        </w:rPr>
        <w:t>ик и др.</w:t>
      </w:r>
    </w:p>
    <w:p w:rsidR="00DB4215" w:rsidRDefault="00DB4215">
      <w:pPr>
        <w:sectPr w:rsidR="00DB4215">
          <w:footerReference w:type="default" r:id="rId8"/>
          <w:pgSz w:w="11900" w:h="16840"/>
          <w:pgMar w:top="567" w:right="666" w:bottom="1028" w:left="666" w:header="720" w:footer="720" w:gutter="0"/>
          <w:cols w:space="720"/>
          <w:titlePg/>
        </w:sectPr>
      </w:pPr>
    </w:p>
    <w:p w:rsidR="00DB4215" w:rsidRDefault="00DB4215">
      <w:pPr>
        <w:spacing w:after="78" w:line="220" w:lineRule="exact"/>
      </w:pPr>
    </w:p>
    <w:p w:rsidR="00DB4215" w:rsidRDefault="00611588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4"/>
        </w:rPr>
        <w:t xml:space="preserve">                                                              </w:t>
      </w:r>
      <w:r>
        <w:rPr>
          <w:rFonts w:ascii="Times New Roman" w:hAnsi="Times New Roman"/>
          <w:b/>
          <w:sz w:val="28"/>
        </w:rPr>
        <w:t xml:space="preserve"> Поурочное планирование</w:t>
      </w:r>
    </w:p>
    <w:p w:rsidR="00DB4215" w:rsidRDefault="00611588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 класс</w:t>
      </w:r>
    </w:p>
    <w:p w:rsidR="00DB4215" w:rsidRDefault="00DB4215">
      <w:pPr>
        <w:spacing w:after="0" w:line="228" w:lineRule="auto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6"/>
        <w:gridCol w:w="4776"/>
        <w:gridCol w:w="5262"/>
      </w:tblGrid>
      <w:tr w:rsidR="00DB4215">
        <w:trPr>
          <w:trHeight w:val="694"/>
        </w:trPr>
        <w:tc>
          <w:tcPr>
            <w:tcW w:w="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4215" w:rsidRDefault="00611588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№</w:t>
            </w:r>
          </w:p>
        </w:tc>
        <w:tc>
          <w:tcPr>
            <w:tcW w:w="4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4215" w:rsidRDefault="00611588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Тема урока</w:t>
            </w:r>
          </w:p>
        </w:tc>
        <w:tc>
          <w:tcPr>
            <w:tcW w:w="5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4215" w:rsidRDefault="00611588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Кол-во часов</w:t>
            </w:r>
          </w:p>
        </w:tc>
      </w:tr>
      <w:tr w:rsidR="00DB4215">
        <w:trPr>
          <w:trHeight w:val="694"/>
        </w:trPr>
        <w:tc>
          <w:tcPr>
            <w:tcW w:w="53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215" w:rsidRDefault="0061158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1 полугодие. Музыка вокруг </w:t>
            </w:r>
            <w:r>
              <w:rPr>
                <w:rFonts w:ascii="Times New Roman" w:hAnsi="Times New Roman"/>
                <w:b/>
                <w:sz w:val="24"/>
              </w:rPr>
              <w:t>нас.</w:t>
            </w:r>
          </w:p>
        </w:tc>
        <w:tc>
          <w:tcPr>
            <w:tcW w:w="5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215" w:rsidRDefault="0061158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16</w:t>
            </w:r>
          </w:p>
        </w:tc>
      </w:tr>
      <w:tr w:rsidR="00DB4215">
        <w:tc>
          <w:tcPr>
            <w:tcW w:w="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215" w:rsidRDefault="0061158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215" w:rsidRDefault="0061158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«И Муза вечная со мной!»</w:t>
            </w:r>
          </w:p>
        </w:tc>
        <w:tc>
          <w:tcPr>
            <w:tcW w:w="5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215" w:rsidRDefault="0061158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DB4215">
        <w:tc>
          <w:tcPr>
            <w:tcW w:w="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215" w:rsidRDefault="0061158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4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215" w:rsidRDefault="0061158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Хоровод муз.</w:t>
            </w:r>
          </w:p>
        </w:tc>
        <w:tc>
          <w:tcPr>
            <w:tcW w:w="5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215" w:rsidRDefault="0061158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DB4215">
        <w:tc>
          <w:tcPr>
            <w:tcW w:w="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215" w:rsidRDefault="0061158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215" w:rsidRDefault="00611588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Повсюду музыка слышна.</w:t>
            </w:r>
          </w:p>
        </w:tc>
        <w:tc>
          <w:tcPr>
            <w:tcW w:w="5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215" w:rsidRDefault="0061158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DB4215">
        <w:tc>
          <w:tcPr>
            <w:tcW w:w="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215" w:rsidRDefault="0061158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4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215" w:rsidRDefault="00611588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Душа музыки – мелодия.</w:t>
            </w:r>
          </w:p>
        </w:tc>
        <w:tc>
          <w:tcPr>
            <w:tcW w:w="5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215" w:rsidRDefault="0061158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DB4215">
        <w:tc>
          <w:tcPr>
            <w:tcW w:w="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215" w:rsidRDefault="0061158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4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215" w:rsidRDefault="0061158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 осени.</w:t>
            </w:r>
          </w:p>
        </w:tc>
        <w:tc>
          <w:tcPr>
            <w:tcW w:w="5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215" w:rsidRDefault="0061158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DB4215">
        <w:tc>
          <w:tcPr>
            <w:tcW w:w="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215" w:rsidRDefault="0061158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4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215" w:rsidRDefault="00611588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Сочини мелодию.</w:t>
            </w:r>
          </w:p>
        </w:tc>
        <w:tc>
          <w:tcPr>
            <w:tcW w:w="5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215" w:rsidRDefault="0061158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DB4215">
        <w:tc>
          <w:tcPr>
            <w:tcW w:w="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215" w:rsidRDefault="0061158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4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215" w:rsidRDefault="00611588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«Азбука, азбука каждому нужна…»</w:t>
            </w:r>
          </w:p>
        </w:tc>
        <w:tc>
          <w:tcPr>
            <w:tcW w:w="5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215" w:rsidRDefault="0061158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DB4215">
        <w:tc>
          <w:tcPr>
            <w:tcW w:w="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215" w:rsidRDefault="0061158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4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215" w:rsidRDefault="00611588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Музыкальная азбука.</w:t>
            </w:r>
          </w:p>
        </w:tc>
        <w:tc>
          <w:tcPr>
            <w:tcW w:w="5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215" w:rsidRDefault="0061158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DB4215">
        <w:tc>
          <w:tcPr>
            <w:tcW w:w="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215" w:rsidRDefault="0061158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4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215" w:rsidRDefault="00611588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 xml:space="preserve">Обобщающий урок 1 четверти. Музыка </w:t>
            </w:r>
            <w:r>
              <w:rPr>
                <w:rFonts w:ascii="Times New Roman" w:hAnsi="Times New Roman"/>
                <w:sz w:val="24"/>
              </w:rPr>
              <w:t>вокруг нас.</w:t>
            </w:r>
          </w:p>
        </w:tc>
        <w:tc>
          <w:tcPr>
            <w:tcW w:w="5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215" w:rsidRDefault="0061158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DB4215">
        <w:tc>
          <w:tcPr>
            <w:tcW w:w="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215" w:rsidRDefault="0061158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4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215" w:rsidRDefault="0061158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Музыкальные инструменты.</w:t>
            </w:r>
          </w:p>
        </w:tc>
        <w:tc>
          <w:tcPr>
            <w:tcW w:w="5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215" w:rsidRDefault="0061158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DB4215">
        <w:tc>
          <w:tcPr>
            <w:tcW w:w="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215" w:rsidRDefault="00611588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4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215" w:rsidRDefault="0061158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Садко. Из русского былинного сказа. </w:t>
            </w:r>
          </w:p>
        </w:tc>
        <w:tc>
          <w:tcPr>
            <w:tcW w:w="5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215" w:rsidRDefault="0061158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DB4215">
        <w:tc>
          <w:tcPr>
            <w:tcW w:w="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215" w:rsidRDefault="0061158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4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215" w:rsidRDefault="00611588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Музыкальные инструменты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5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215" w:rsidRDefault="0061158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DB4215">
        <w:tc>
          <w:tcPr>
            <w:tcW w:w="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215" w:rsidRDefault="0061158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4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215" w:rsidRDefault="0061158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Звучащие картины.</w:t>
            </w:r>
          </w:p>
        </w:tc>
        <w:tc>
          <w:tcPr>
            <w:tcW w:w="5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215" w:rsidRDefault="0061158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DB4215">
        <w:tc>
          <w:tcPr>
            <w:tcW w:w="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215" w:rsidRDefault="0061158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4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215" w:rsidRDefault="0061158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Разыграй песню.</w:t>
            </w:r>
          </w:p>
        </w:tc>
        <w:tc>
          <w:tcPr>
            <w:tcW w:w="5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215" w:rsidRDefault="0061158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DB4215">
        <w:tc>
          <w:tcPr>
            <w:tcW w:w="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215" w:rsidRDefault="006115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4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215" w:rsidRDefault="0061158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Пришло Рождество, начинается торжество.  Родной обычай старины.</w:t>
            </w:r>
          </w:p>
        </w:tc>
        <w:tc>
          <w:tcPr>
            <w:tcW w:w="5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215" w:rsidRDefault="006115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B4215">
        <w:tc>
          <w:tcPr>
            <w:tcW w:w="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215" w:rsidRDefault="0061158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w="4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215" w:rsidRDefault="0061158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Добрый праздник среди зимы. Обобщающий урок 2 четверти. </w:t>
            </w:r>
          </w:p>
        </w:tc>
        <w:tc>
          <w:tcPr>
            <w:tcW w:w="5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215" w:rsidRDefault="0061158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DB4215">
        <w:tc>
          <w:tcPr>
            <w:tcW w:w="1058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215" w:rsidRDefault="00611588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</w:t>
            </w:r>
            <w:r>
              <w:rPr>
                <w:rFonts w:ascii="Times New Roman" w:hAnsi="Times New Roman"/>
                <w:b/>
                <w:sz w:val="24"/>
              </w:rPr>
              <w:t xml:space="preserve"> 2 полугодие. Музыка и ты.                                                                    17</w:t>
            </w:r>
          </w:p>
        </w:tc>
      </w:tr>
      <w:tr w:rsidR="00DB4215">
        <w:tc>
          <w:tcPr>
            <w:tcW w:w="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215" w:rsidRDefault="0061158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w="4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215" w:rsidRDefault="0061158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Край, в котором ты живёшь. </w:t>
            </w:r>
          </w:p>
        </w:tc>
        <w:tc>
          <w:tcPr>
            <w:tcW w:w="5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215" w:rsidRDefault="0061158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DB4215">
        <w:tc>
          <w:tcPr>
            <w:tcW w:w="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215" w:rsidRDefault="0061158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w="4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215" w:rsidRDefault="0061158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Художник, поэт, композитор.</w:t>
            </w:r>
          </w:p>
        </w:tc>
        <w:tc>
          <w:tcPr>
            <w:tcW w:w="5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215" w:rsidRDefault="0061158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DB4215">
        <w:tc>
          <w:tcPr>
            <w:tcW w:w="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215" w:rsidRDefault="0061158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w="4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215" w:rsidRDefault="0061158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 утра.</w:t>
            </w:r>
          </w:p>
        </w:tc>
        <w:tc>
          <w:tcPr>
            <w:tcW w:w="5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215" w:rsidRDefault="0061158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DB4215">
        <w:tc>
          <w:tcPr>
            <w:tcW w:w="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215" w:rsidRDefault="0061158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w="4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215" w:rsidRDefault="0061158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 вечера.</w:t>
            </w:r>
          </w:p>
        </w:tc>
        <w:tc>
          <w:tcPr>
            <w:tcW w:w="5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215" w:rsidRDefault="0061158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DB4215">
        <w:tc>
          <w:tcPr>
            <w:tcW w:w="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215" w:rsidRDefault="0061158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21</w:t>
            </w:r>
          </w:p>
        </w:tc>
        <w:tc>
          <w:tcPr>
            <w:tcW w:w="4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215" w:rsidRDefault="0061158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Музыкальные портреты.</w:t>
            </w:r>
          </w:p>
        </w:tc>
        <w:tc>
          <w:tcPr>
            <w:tcW w:w="5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215" w:rsidRDefault="0061158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DB4215">
        <w:tc>
          <w:tcPr>
            <w:tcW w:w="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215" w:rsidRDefault="0061158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w="4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215" w:rsidRDefault="0061158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Разыграй сказку. Баба Яга - русская народная сказка.</w:t>
            </w:r>
          </w:p>
        </w:tc>
        <w:tc>
          <w:tcPr>
            <w:tcW w:w="5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215" w:rsidRDefault="0061158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DB4215">
        <w:tc>
          <w:tcPr>
            <w:tcW w:w="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215" w:rsidRDefault="0061158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23</w:t>
            </w:r>
          </w:p>
        </w:tc>
        <w:tc>
          <w:tcPr>
            <w:tcW w:w="4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215" w:rsidRDefault="0061158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 не молчали.</w:t>
            </w:r>
          </w:p>
        </w:tc>
        <w:tc>
          <w:tcPr>
            <w:tcW w:w="5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215" w:rsidRDefault="0061158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DB4215">
        <w:tc>
          <w:tcPr>
            <w:tcW w:w="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215" w:rsidRDefault="0061158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w="4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215" w:rsidRDefault="0061158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Мамин праздник.</w:t>
            </w:r>
          </w:p>
        </w:tc>
        <w:tc>
          <w:tcPr>
            <w:tcW w:w="5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215" w:rsidRDefault="0061158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DB4215">
        <w:tc>
          <w:tcPr>
            <w:tcW w:w="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215" w:rsidRDefault="0061158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4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215" w:rsidRDefault="00611588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 xml:space="preserve">Музыкальные инструменты. У каждого свой музыкальный инструмент. </w:t>
            </w:r>
          </w:p>
        </w:tc>
        <w:tc>
          <w:tcPr>
            <w:tcW w:w="5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215" w:rsidRDefault="0061158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DB4215">
        <w:tc>
          <w:tcPr>
            <w:tcW w:w="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215" w:rsidRDefault="0061158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w="4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215" w:rsidRDefault="0061158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Обобщающий урок 3 четверти по</w:t>
            </w:r>
            <w:r>
              <w:rPr>
                <w:rFonts w:ascii="Times New Roman" w:hAnsi="Times New Roman"/>
                <w:sz w:val="24"/>
              </w:rPr>
              <w:t xml:space="preserve"> разделу: « Музыка и ты».</w:t>
            </w:r>
          </w:p>
        </w:tc>
        <w:tc>
          <w:tcPr>
            <w:tcW w:w="5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215" w:rsidRDefault="0061158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DB4215">
        <w:tc>
          <w:tcPr>
            <w:tcW w:w="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215" w:rsidRDefault="0061158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w="4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215" w:rsidRDefault="0061158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Музыкальные инструменты.</w:t>
            </w:r>
          </w:p>
        </w:tc>
        <w:tc>
          <w:tcPr>
            <w:tcW w:w="5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215" w:rsidRDefault="0061158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DB4215">
        <w:tc>
          <w:tcPr>
            <w:tcW w:w="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215" w:rsidRDefault="0061158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w="4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215" w:rsidRDefault="00611588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«Чудесная лютня» (по алжирской сказке). Звучащие картины.</w:t>
            </w:r>
          </w:p>
        </w:tc>
        <w:tc>
          <w:tcPr>
            <w:tcW w:w="5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215" w:rsidRDefault="0061158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DB4215">
        <w:tc>
          <w:tcPr>
            <w:tcW w:w="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215" w:rsidRDefault="0061158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w="4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215" w:rsidRDefault="0061158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 в цирке.</w:t>
            </w:r>
          </w:p>
        </w:tc>
        <w:tc>
          <w:tcPr>
            <w:tcW w:w="5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215" w:rsidRDefault="0061158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DB4215">
        <w:tc>
          <w:tcPr>
            <w:tcW w:w="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215" w:rsidRDefault="0061158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4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215" w:rsidRDefault="00611588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Дом, который звучит.</w:t>
            </w:r>
          </w:p>
        </w:tc>
        <w:tc>
          <w:tcPr>
            <w:tcW w:w="5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215" w:rsidRDefault="0061158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DB4215">
        <w:tc>
          <w:tcPr>
            <w:tcW w:w="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215" w:rsidRDefault="0061158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31</w:t>
            </w:r>
          </w:p>
        </w:tc>
        <w:tc>
          <w:tcPr>
            <w:tcW w:w="4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215" w:rsidRDefault="0061158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Опера - сказка.</w:t>
            </w:r>
          </w:p>
        </w:tc>
        <w:tc>
          <w:tcPr>
            <w:tcW w:w="5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215" w:rsidRDefault="0061158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DB4215">
        <w:tc>
          <w:tcPr>
            <w:tcW w:w="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215" w:rsidRDefault="0061158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32</w:t>
            </w:r>
          </w:p>
        </w:tc>
        <w:tc>
          <w:tcPr>
            <w:tcW w:w="4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215" w:rsidRDefault="00611588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«Ничего на свете лучше нету».</w:t>
            </w:r>
          </w:p>
        </w:tc>
        <w:tc>
          <w:tcPr>
            <w:tcW w:w="5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215" w:rsidRDefault="0061158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DB4215">
        <w:tc>
          <w:tcPr>
            <w:tcW w:w="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215" w:rsidRDefault="0061158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33</w:t>
            </w:r>
          </w:p>
        </w:tc>
        <w:tc>
          <w:tcPr>
            <w:tcW w:w="4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215" w:rsidRDefault="00611588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 xml:space="preserve">Афиша. Программа. </w:t>
            </w:r>
            <w:r>
              <w:rPr>
                <w:rFonts w:ascii="Times New Roman" w:hAnsi="Times New Roman"/>
                <w:sz w:val="24"/>
              </w:rPr>
              <w:t>Обобщающий урок.</w:t>
            </w:r>
          </w:p>
        </w:tc>
        <w:tc>
          <w:tcPr>
            <w:tcW w:w="5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215" w:rsidRDefault="0061158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</w:tbl>
    <w:p w:rsidR="00DB4215" w:rsidRDefault="00DB4215">
      <w:pPr>
        <w:spacing w:after="0" w:line="228" w:lineRule="auto"/>
      </w:pPr>
    </w:p>
    <w:p w:rsidR="00DB4215" w:rsidRDefault="00611588">
      <w:pPr>
        <w:spacing w:after="0" w:line="228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Поурочное планирование 2 класс</w:t>
      </w:r>
    </w:p>
    <w:p w:rsidR="00DB4215" w:rsidRDefault="00DB4215">
      <w:pPr>
        <w:spacing w:after="0" w:line="228" w:lineRule="auto"/>
        <w:rPr>
          <w:rFonts w:ascii="Times New Roman" w:hAnsi="Times New Roman"/>
          <w:b/>
          <w:sz w:val="24"/>
        </w:rPr>
      </w:pPr>
    </w:p>
    <w:p w:rsidR="00DB4215" w:rsidRDefault="00DB4215">
      <w:pPr>
        <w:spacing w:after="0" w:line="228" w:lineRule="auto"/>
        <w:rPr>
          <w:rFonts w:ascii="Times New Roman" w:hAnsi="Times New Roman"/>
          <w:b/>
        </w:r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5"/>
        <w:gridCol w:w="4279"/>
        <w:gridCol w:w="1360"/>
        <w:gridCol w:w="3032"/>
      </w:tblGrid>
      <w:tr w:rsidR="00DB4215">
        <w:trPr>
          <w:trHeight w:val="551"/>
        </w:trPr>
        <w:tc>
          <w:tcPr>
            <w:tcW w:w="55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42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68" w:lineRule="exact"/>
              <w:ind w:left="1669" w:right="166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Тема </w:t>
            </w:r>
            <w:r>
              <w:rPr>
                <w:rFonts w:ascii="Times New Roman" w:hAnsi="Times New Roman"/>
                <w:spacing w:val="-2"/>
                <w:sz w:val="24"/>
              </w:rPr>
              <w:t>урока</w:t>
            </w:r>
          </w:p>
        </w:tc>
        <w:tc>
          <w:tcPr>
            <w:tcW w:w="13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6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Количество</w:t>
            </w:r>
          </w:p>
          <w:p w:rsidR="00DB4215" w:rsidRDefault="00611588">
            <w:pPr>
              <w:spacing w:line="264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часов</w:t>
            </w:r>
          </w:p>
        </w:tc>
        <w:tc>
          <w:tcPr>
            <w:tcW w:w="303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6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Содержание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воспитательного</w:t>
            </w:r>
          </w:p>
          <w:p w:rsidR="00DB4215" w:rsidRDefault="00611588">
            <w:pPr>
              <w:spacing w:line="264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аспекта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урока</w:t>
            </w:r>
          </w:p>
        </w:tc>
      </w:tr>
      <w:tr w:rsidR="00DB4215">
        <w:trPr>
          <w:trHeight w:val="276"/>
        </w:trPr>
        <w:tc>
          <w:tcPr>
            <w:tcW w:w="55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2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56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Мелодия</w:t>
            </w:r>
          </w:p>
        </w:tc>
        <w:tc>
          <w:tcPr>
            <w:tcW w:w="13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56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032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40" w:lineRule="auto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Воспитание патриотизма, уважения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национальной </w:t>
            </w:r>
            <w:r>
              <w:rPr>
                <w:rFonts w:ascii="Times New Roman" w:hAnsi="Times New Roman"/>
                <w:spacing w:val="-2"/>
                <w:sz w:val="24"/>
              </w:rPr>
              <w:t>культуре.</w:t>
            </w:r>
          </w:p>
        </w:tc>
      </w:tr>
      <w:tr w:rsidR="00DB4215">
        <w:trPr>
          <w:trHeight w:val="551"/>
        </w:trPr>
        <w:tc>
          <w:tcPr>
            <w:tcW w:w="55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2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6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Здравствуй,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Родина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моя!</w:t>
            </w:r>
          </w:p>
          <w:p w:rsidR="00DB4215" w:rsidRDefault="00DB4215">
            <w:pPr>
              <w:spacing w:line="264" w:lineRule="exact"/>
              <w:ind w:left="108"/>
              <w:rPr>
                <w:rFonts w:ascii="Times New Roman" w:hAnsi="Times New Roman"/>
                <w:sz w:val="24"/>
              </w:rPr>
            </w:pPr>
          </w:p>
        </w:tc>
        <w:tc>
          <w:tcPr>
            <w:tcW w:w="13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6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03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DB4215"/>
        </w:tc>
      </w:tr>
      <w:tr w:rsidR="00DB4215">
        <w:trPr>
          <w:trHeight w:val="275"/>
        </w:trPr>
        <w:tc>
          <w:tcPr>
            <w:tcW w:w="55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2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64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Моя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Россия!Музыкальные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образы родного края.</w:t>
            </w:r>
          </w:p>
        </w:tc>
        <w:tc>
          <w:tcPr>
            <w:tcW w:w="13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56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03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DB4215"/>
        </w:tc>
      </w:tr>
      <w:tr w:rsidR="00DB4215">
        <w:trPr>
          <w:trHeight w:val="275"/>
        </w:trPr>
        <w:tc>
          <w:tcPr>
            <w:tcW w:w="55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2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56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Гимн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России</w:t>
            </w:r>
          </w:p>
        </w:tc>
        <w:tc>
          <w:tcPr>
            <w:tcW w:w="13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56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032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40" w:lineRule="auto"/>
              <w:ind w:left="108" w:right="55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Развитие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художественного </w:t>
            </w:r>
            <w:r>
              <w:rPr>
                <w:rFonts w:ascii="Times New Roman" w:hAnsi="Times New Roman"/>
                <w:spacing w:val="-2"/>
                <w:sz w:val="24"/>
              </w:rPr>
              <w:t>вкуса.</w:t>
            </w:r>
          </w:p>
        </w:tc>
      </w:tr>
      <w:tr w:rsidR="00DB4215">
        <w:trPr>
          <w:trHeight w:val="275"/>
        </w:trPr>
        <w:tc>
          <w:tcPr>
            <w:tcW w:w="55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2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56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Музыкальные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инструмент –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фортепиано</w:t>
            </w:r>
          </w:p>
          <w:p w:rsidR="00DB4215" w:rsidRDefault="00DB4215">
            <w:pPr>
              <w:spacing w:line="256" w:lineRule="exact"/>
              <w:ind w:left="108"/>
              <w:rPr>
                <w:rFonts w:ascii="Times New Roman" w:hAnsi="Times New Roman"/>
                <w:sz w:val="24"/>
              </w:rPr>
            </w:pPr>
          </w:p>
        </w:tc>
        <w:tc>
          <w:tcPr>
            <w:tcW w:w="13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56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03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DB4215"/>
        </w:tc>
      </w:tr>
      <w:tr w:rsidR="00DB4215">
        <w:trPr>
          <w:trHeight w:val="278"/>
        </w:trPr>
        <w:tc>
          <w:tcPr>
            <w:tcW w:w="55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5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42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5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Природа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музыка.</w:t>
            </w:r>
            <w:r>
              <w:rPr>
                <w:rFonts w:ascii="Times New Roman" w:hAnsi="Times New Roman"/>
                <w:spacing w:val="-2"/>
                <w:sz w:val="24"/>
              </w:rPr>
              <w:t>…</w:t>
            </w:r>
          </w:p>
        </w:tc>
        <w:tc>
          <w:tcPr>
            <w:tcW w:w="13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5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03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DB4215"/>
        </w:tc>
      </w:tr>
      <w:tr w:rsidR="00DB4215">
        <w:trPr>
          <w:trHeight w:val="275"/>
        </w:trPr>
        <w:tc>
          <w:tcPr>
            <w:tcW w:w="55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42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56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Танцы,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танцы,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танцы....</w:t>
            </w:r>
          </w:p>
        </w:tc>
        <w:tc>
          <w:tcPr>
            <w:tcW w:w="13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56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03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DB4215"/>
        </w:tc>
      </w:tr>
      <w:tr w:rsidR="00DB4215">
        <w:trPr>
          <w:trHeight w:val="551"/>
        </w:trPr>
        <w:tc>
          <w:tcPr>
            <w:tcW w:w="55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8</w:t>
            </w:r>
          </w:p>
        </w:tc>
        <w:tc>
          <w:tcPr>
            <w:tcW w:w="42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56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Эти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разные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марши.</w:t>
            </w:r>
          </w:p>
        </w:tc>
        <w:tc>
          <w:tcPr>
            <w:tcW w:w="13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6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03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6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Ф</w:t>
            </w:r>
            <w:r>
              <w:rPr>
                <w:rFonts w:ascii="Times New Roman" w:hAnsi="Times New Roman"/>
                <w:sz w:val="24"/>
              </w:rPr>
              <w:t>ормирование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любви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0"/>
                <w:sz w:val="24"/>
              </w:rPr>
              <w:t>и</w:t>
            </w:r>
          </w:p>
          <w:p w:rsidR="00DB4215" w:rsidRDefault="00611588">
            <w:pPr>
              <w:spacing w:line="264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уважения</w:t>
            </w:r>
            <w:r>
              <w:rPr>
                <w:rFonts w:ascii="Times New Roman" w:hAnsi="Times New Roman"/>
                <w:spacing w:val="5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своей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семье.</w:t>
            </w:r>
          </w:p>
        </w:tc>
      </w:tr>
      <w:tr w:rsidR="00DB4215">
        <w:trPr>
          <w:trHeight w:val="275"/>
        </w:trPr>
        <w:tc>
          <w:tcPr>
            <w:tcW w:w="55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42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56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Расскажи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сказку.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Колыбельные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</w:p>
          <w:p w:rsidR="00DB4215" w:rsidRDefault="00DB4215">
            <w:pPr>
              <w:spacing w:line="256" w:lineRule="exact"/>
              <w:ind w:left="108"/>
              <w:rPr>
                <w:rFonts w:ascii="Times New Roman" w:hAnsi="Times New Roman"/>
                <w:sz w:val="24"/>
              </w:rPr>
            </w:pPr>
          </w:p>
        </w:tc>
        <w:tc>
          <w:tcPr>
            <w:tcW w:w="13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56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032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40" w:lineRule="auto"/>
              <w:ind w:left="108" w:right="33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гражданского отношения к Отечеству.</w:t>
            </w:r>
          </w:p>
        </w:tc>
      </w:tr>
      <w:tr w:rsidR="00DB4215">
        <w:trPr>
          <w:trHeight w:val="275"/>
        </w:trPr>
        <w:tc>
          <w:tcPr>
            <w:tcW w:w="55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10</w:t>
            </w:r>
          </w:p>
        </w:tc>
        <w:tc>
          <w:tcPr>
            <w:tcW w:w="42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56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Великий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колокольный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звон.</w:t>
            </w:r>
            <w:r>
              <w:rPr>
                <w:rFonts w:ascii="Times New Roman" w:hAnsi="Times New Roman"/>
                <w:sz w:val="24"/>
              </w:rPr>
              <w:t>З</w:t>
            </w:r>
          </w:p>
        </w:tc>
        <w:tc>
          <w:tcPr>
            <w:tcW w:w="13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56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03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DB4215"/>
        </w:tc>
      </w:tr>
      <w:tr w:rsidR="00DB4215">
        <w:trPr>
          <w:trHeight w:val="276"/>
        </w:trPr>
        <w:tc>
          <w:tcPr>
            <w:tcW w:w="55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11</w:t>
            </w:r>
          </w:p>
        </w:tc>
        <w:tc>
          <w:tcPr>
            <w:tcW w:w="42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56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Святые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земли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Русской.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Князь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А.Невский.</w:t>
            </w:r>
          </w:p>
        </w:tc>
        <w:tc>
          <w:tcPr>
            <w:tcW w:w="13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56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03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DB4215"/>
        </w:tc>
      </w:tr>
      <w:tr w:rsidR="00DB4215">
        <w:trPr>
          <w:trHeight w:val="350"/>
        </w:trPr>
        <w:tc>
          <w:tcPr>
            <w:tcW w:w="55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70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12</w:t>
            </w:r>
          </w:p>
        </w:tc>
        <w:tc>
          <w:tcPr>
            <w:tcW w:w="42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70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Молитва</w:t>
            </w:r>
          </w:p>
        </w:tc>
        <w:tc>
          <w:tcPr>
            <w:tcW w:w="13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70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03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DB4215"/>
        </w:tc>
      </w:tr>
      <w:tr w:rsidR="00DB4215">
        <w:trPr>
          <w:trHeight w:val="275"/>
        </w:trPr>
        <w:tc>
          <w:tcPr>
            <w:tcW w:w="55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13</w:t>
            </w:r>
          </w:p>
        </w:tc>
        <w:tc>
          <w:tcPr>
            <w:tcW w:w="42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56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Рождество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Христово!</w:t>
            </w:r>
          </w:p>
        </w:tc>
        <w:tc>
          <w:tcPr>
            <w:tcW w:w="13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56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032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tabs>
                <w:tab w:val="left" w:pos="1909"/>
                <w:tab w:val="left" w:pos="3200"/>
              </w:tabs>
              <w:spacing w:line="240" w:lineRule="auto"/>
              <w:ind w:left="108" w:right="9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Воспитание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4"/>
                <w:sz w:val="24"/>
              </w:rPr>
              <w:t>любви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к </w:t>
            </w:r>
            <w:r>
              <w:rPr>
                <w:rFonts w:ascii="Times New Roman" w:hAnsi="Times New Roman"/>
                <w:sz w:val="24"/>
              </w:rPr>
              <w:t>окружающему миру.</w:t>
            </w:r>
          </w:p>
        </w:tc>
      </w:tr>
      <w:tr w:rsidR="00DB4215">
        <w:trPr>
          <w:trHeight w:val="275"/>
        </w:trPr>
        <w:tc>
          <w:tcPr>
            <w:tcW w:w="55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14</w:t>
            </w:r>
          </w:p>
        </w:tc>
        <w:tc>
          <w:tcPr>
            <w:tcW w:w="42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56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Русские народные </w:t>
            </w:r>
            <w:r>
              <w:rPr>
                <w:rFonts w:ascii="Times New Roman" w:hAnsi="Times New Roman"/>
                <w:sz w:val="24"/>
              </w:rPr>
              <w:t>инструменты</w:t>
            </w:r>
          </w:p>
        </w:tc>
        <w:tc>
          <w:tcPr>
            <w:tcW w:w="13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56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03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DB4215"/>
        </w:tc>
      </w:tr>
      <w:tr w:rsidR="00DB4215">
        <w:trPr>
          <w:trHeight w:val="275"/>
        </w:trPr>
        <w:tc>
          <w:tcPr>
            <w:tcW w:w="55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15</w:t>
            </w:r>
          </w:p>
        </w:tc>
        <w:tc>
          <w:tcPr>
            <w:tcW w:w="42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56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Плясовые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наигрыши.Разыграй песню.</w:t>
            </w:r>
          </w:p>
        </w:tc>
        <w:tc>
          <w:tcPr>
            <w:tcW w:w="13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56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03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DB4215"/>
        </w:tc>
      </w:tr>
      <w:tr w:rsidR="00DB4215">
        <w:trPr>
          <w:trHeight w:val="277"/>
        </w:trPr>
        <w:tc>
          <w:tcPr>
            <w:tcW w:w="55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5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16</w:t>
            </w:r>
          </w:p>
        </w:tc>
        <w:tc>
          <w:tcPr>
            <w:tcW w:w="42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5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Музыка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народном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стиле.</w:t>
            </w:r>
          </w:p>
        </w:tc>
        <w:tc>
          <w:tcPr>
            <w:tcW w:w="13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5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03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DB4215"/>
        </w:tc>
      </w:tr>
      <w:tr w:rsidR="00DB4215">
        <w:trPr>
          <w:trHeight w:val="551"/>
        </w:trPr>
        <w:tc>
          <w:tcPr>
            <w:tcW w:w="55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17</w:t>
            </w:r>
          </w:p>
        </w:tc>
        <w:tc>
          <w:tcPr>
            <w:tcW w:w="42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tabs>
                <w:tab w:val="left" w:pos="1491"/>
                <w:tab w:val="left" w:pos="3058"/>
              </w:tabs>
              <w:spacing w:line="26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Обряды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праздники 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русских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народа </w:t>
            </w:r>
          </w:p>
        </w:tc>
        <w:tc>
          <w:tcPr>
            <w:tcW w:w="13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6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032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40" w:lineRule="auto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Знакомство со страницами истории страны,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примерами исполнения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народной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музыки.</w:t>
            </w:r>
          </w:p>
        </w:tc>
      </w:tr>
      <w:tr w:rsidR="00DB4215">
        <w:trPr>
          <w:trHeight w:val="275"/>
        </w:trPr>
        <w:tc>
          <w:tcPr>
            <w:tcW w:w="55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18</w:t>
            </w:r>
          </w:p>
        </w:tc>
        <w:tc>
          <w:tcPr>
            <w:tcW w:w="42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56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Сказка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будет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впереди.</w:t>
            </w:r>
          </w:p>
          <w:p w:rsidR="00DB4215" w:rsidRDefault="00611588">
            <w:pPr>
              <w:spacing w:line="256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Детский музыкальный театр</w:t>
            </w:r>
          </w:p>
        </w:tc>
        <w:tc>
          <w:tcPr>
            <w:tcW w:w="13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56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03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DB4215"/>
        </w:tc>
      </w:tr>
      <w:tr w:rsidR="00DB4215">
        <w:trPr>
          <w:trHeight w:val="551"/>
        </w:trPr>
        <w:tc>
          <w:tcPr>
            <w:tcW w:w="55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19</w:t>
            </w:r>
          </w:p>
        </w:tc>
        <w:tc>
          <w:tcPr>
            <w:tcW w:w="42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64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Театр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оперы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балета.</w:t>
            </w:r>
            <w:r>
              <w:rPr>
                <w:rFonts w:ascii="Times New Roman" w:hAnsi="Times New Roman"/>
                <w:spacing w:val="5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Опера</w:t>
            </w:r>
          </w:p>
        </w:tc>
        <w:tc>
          <w:tcPr>
            <w:tcW w:w="13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6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03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DB4215"/>
        </w:tc>
      </w:tr>
      <w:tr w:rsidR="00DB4215">
        <w:trPr>
          <w:trHeight w:val="275"/>
        </w:trPr>
        <w:tc>
          <w:tcPr>
            <w:tcW w:w="55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20</w:t>
            </w:r>
          </w:p>
        </w:tc>
        <w:tc>
          <w:tcPr>
            <w:tcW w:w="42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56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Театр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оперы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балета.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Балет.</w:t>
            </w:r>
          </w:p>
        </w:tc>
        <w:tc>
          <w:tcPr>
            <w:tcW w:w="13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56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03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DB4215"/>
        </w:tc>
      </w:tr>
      <w:tr w:rsidR="00DB4215">
        <w:trPr>
          <w:trHeight w:val="275"/>
        </w:trPr>
        <w:tc>
          <w:tcPr>
            <w:tcW w:w="55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21</w:t>
            </w:r>
          </w:p>
        </w:tc>
        <w:tc>
          <w:tcPr>
            <w:tcW w:w="42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6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«Волшебная</w:t>
            </w:r>
            <w:r>
              <w:rPr>
                <w:rFonts w:ascii="Times New Roman" w:hAnsi="Times New Roman"/>
                <w:sz w:val="24"/>
              </w:rPr>
              <w:t xml:space="preserve"> палочка»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дирижера</w:t>
            </w:r>
          </w:p>
        </w:tc>
        <w:tc>
          <w:tcPr>
            <w:tcW w:w="13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56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03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DB4215"/>
        </w:tc>
      </w:tr>
      <w:tr w:rsidR="00DB4215">
        <w:trPr>
          <w:trHeight w:val="278"/>
        </w:trPr>
        <w:tc>
          <w:tcPr>
            <w:tcW w:w="55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5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22</w:t>
            </w:r>
          </w:p>
        </w:tc>
        <w:tc>
          <w:tcPr>
            <w:tcW w:w="42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5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Опера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М.И.Глинки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«Руслан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Людмила»</w:t>
            </w:r>
          </w:p>
        </w:tc>
        <w:tc>
          <w:tcPr>
            <w:tcW w:w="13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5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032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40" w:lineRule="auto"/>
              <w:ind w:left="108" w:right="1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Развитие художественного вкуса,</w:t>
            </w:r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знакомство</w:t>
            </w:r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лучшими театрами оперы и балета </w:t>
            </w:r>
            <w:r>
              <w:rPr>
                <w:rFonts w:ascii="Times New Roman" w:hAnsi="Times New Roman"/>
                <w:spacing w:val="-2"/>
                <w:sz w:val="24"/>
              </w:rPr>
              <w:t>страны.</w:t>
            </w:r>
          </w:p>
        </w:tc>
      </w:tr>
      <w:tr w:rsidR="00DB4215">
        <w:trPr>
          <w:trHeight w:val="275"/>
        </w:trPr>
        <w:tc>
          <w:tcPr>
            <w:tcW w:w="55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23</w:t>
            </w:r>
          </w:p>
        </w:tc>
        <w:tc>
          <w:tcPr>
            <w:tcW w:w="42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56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Опера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М.И.Глинки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«Руслан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Людмила»</w:t>
            </w:r>
          </w:p>
        </w:tc>
        <w:tc>
          <w:tcPr>
            <w:tcW w:w="13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56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03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DB4215"/>
        </w:tc>
      </w:tr>
      <w:tr w:rsidR="00DB4215">
        <w:trPr>
          <w:trHeight w:val="551"/>
        </w:trPr>
        <w:tc>
          <w:tcPr>
            <w:tcW w:w="55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24</w:t>
            </w:r>
          </w:p>
        </w:tc>
        <w:tc>
          <w:tcPr>
            <w:tcW w:w="42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6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Симфоническая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сказка</w:t>
            </w:r>
          </w:p>
          <w:p w:rsidR="00DB4215" w:rsidRDefault="00611588">
            <w:pPr>
              <w:spacing w:line="264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С.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Прокофьев «Петя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Волк».</w:t>
            </w:r>
          </w:p>
        </w:tc>
        <w:tc>
          <w:tcPr>
            <w:tcW w:w="13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6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03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DB4215"/>
        </w:tc>
      </w:tr>
      <w:tr w:rsidR="00DB4215">
        <w:trPr>
          <w:trHeight w:val="275"/>
        </w:trPr>
        <w:tc>
          <w:tcPr>
            <w:tcW w:w="55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25</w:t>
            </w:r>
          </w:p>
        </w:tc>
        <w:tc>
          <w:tcPr>
            <w:tcW w:w="42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56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М.П. Мусоргский . Фортепьянный альбом "Картинки с выставки"</w:t>
            </w:r>
          </w:p>
        </w:tc>
        <w:tc>
          <w:tcPr>
            <w:tcW w:w="13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56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03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DB4215"/>
        </w:tc>
      </w:tr>
      <w:tr w:rsidR="00DB4215">
        <w:trPr>
          <w:trHeight w:val="551"/>
        </w:trPr>
        <w:tc>
          <w:tcPr>
            <w:tcW w:w="55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26</w:t>
            </w:r>
          </w:p>
        </w:tc>
        <w:tc>
          <w:tcPr>
            <w:tcW w:w="42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64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Звучит нестареющий Моцарт. Увертюра к опере "Свадьба Фигаро" . Симфония №40</w:t>
            </w:r>
          </w:p>
        </w:tc>
        <w:tc>
          <w:tcPr>
            <w:tcW w:w="13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6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03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DB4215"/>
        </w:tc>
      </w:tr>
      <w:tr w:rsidR="00DB4215">
        <w:trPr>
          <w:trHeight w:val="551"/>
        </w:trPr>
        <w:tc>
          <w:tcPr>
            <w:tcW w:w="55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27</w:t>
            </w:r>
          </w:p>
        </w:tc>
        <w:tc>
          <w:tcPr>
            <w:tcW w:w="42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64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Звучит нестареющий Моцарт. Увертюра к опере "Свадьба Фигаро" . Симфония №40</w:t>
            </w:r>
          </w:p>
        </w:tc>
        <w:tc>
          <w:tcPr>
            <w:tcW w:w="13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6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032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40" w:lineRule="auto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этических чувств, эстетических потребностей,</w:t>
            </w:r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основе</w:t>
            </w:r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опыта слушания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произведений.</w:t>
            </w:r>
          </w:p>
        </w:tc>
      </w:tr>
      <w:tr w:rsidR="00DB4215">
        <w:trPr>
          <w:trHeight w:val="551"/>
        </w:trPr>
        <w:tc>
          <w:tcPr>
            <w:tcW w:w="55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28</w:t>
            </w:r>
          </w:p>
        </w:tc>
        <w:tc>
          <w:tcPr>
            <w:tcW w:w="42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6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Волшебный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цветик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–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семицветик.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</w:p>
        </w:tc>
        <w:tc>
          <w:tcPr>
            <w:tcW w:w="13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6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03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DB4215"/>
        </w:tc>
      </w:tr>
      <w:tr w:rsidR="00DB4215">
        <w:trPr>
          <w:trHeight w:val="554"/>
        </w:trPr>
        <w:tc>
          <w:tcPr>
            <w:tcW w:w="55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70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29</w:t>
            </w:r>
          </w:p>
        </w:tc>
        <w:tc>
          <w:tcPr>
            <w:tcW w:w="42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64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 учит людей понимать друг друга.</w:t>
            </w:r>
          </w:p>
        </w:tc>
        <w:tc>
          <w:tcPr>
            <w:tcW w:w="13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70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03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DB4215"/>
        </w:tc>
      </w:tr>
      <w:tr w:rsidR="00DB4215">
        <w:trPr>
          <w:trHeight w:val="705"/>
        </w:trPr>
        <w:tc>
          <w:tcPr>
            <w:tcW w:w="55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lastRenderedPageBreak/>
              <w:t>30</w:t>
            </w:r>
          </w:p>
        </w:tc>
        <w:tc>
          <w:tcPr>
            <w:tcW w:w="42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40" w:lineRule="auto"/>
              <w:ind w:left="108" w:right="42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 это все Бах! Орган</w:t>
            </w:r>
          </w:p>
        </w:tc>
        <w:tc>
          <w:tcPr>
            <w:tcW w:w="13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6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03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DB4215"/>
        </w:tc>
      </w:tr>
      <w:tr w:rsidR="00DB4215">
        <w:trPr>
          <w:trHeight w:val="275"/>
        </w:trPr>
        <w:tc>
          <w:tcPr>
            <w:tcW w:w="55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lastRenderedPageBreak/>
              <w:t>31</w:t>
            </w:r>
          </w:p>
        </w:tc>
        <w:tc>
          <w:tcPr>
            <w:tcW w:w="42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56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 в движении. "Тройка" Г.Свиридов.</w:t>
            </w:r>
          </w:p>
          <w:p w:rsidR="00DB4215" w:rsidRDefault="00611588">
            <w:pPr>
              <w:spacing w:line="256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"Попутная песня" М. Глинка.</w:t>
            </w:r>
          </w:p>
        </w:tc>
        <w:tc>
          <w:tcPr>
            <w:tcW w:w="13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56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03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40" w:lineRule="auto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Воспитание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любви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ближним людям, родной земле, </w:t>
            </w:r>
            <w:r>
              <w:rPr>
                <w:rFonts w:ascii="Times New Roman" w:hAnsi="Times New Roman"/>
                <w:sz w:val="24"/>
              </w:rPr>
              <w:t>неравнодушного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отношения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 окружающему миру</w:t>
            </w:r>
          </w:p>
        </w:tc>
      </w:tr>
      <w:tr w:rsidR="00DB4215">
        <w:trPr>
          <w:trHeight w:val="275"/>
        </w:trPr>
        <w:tc>
          <w:tcPr>
            <w:tcW w:w="55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32</w:t>
            </w:r>
          </w:p>
        </w:tc>
        <w:tc>
          <w:tcPr>
            <w:tcW w:w="42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56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Два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лада. Природа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музыка.</w:t>
            </w:r>
          </w:p>
        </w:tc>
        <w:tc>
          <w:tcPr>
            <w:tcW w:w="13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56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03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DB4215">
            <w:pPr>
              <w:rPr>
                <w:rFonts w:ascii="Times New Roman" w:hAnsi="Times New Roman"/>
              </w:rPr>
            </w:pPr>
          </w:p>
        </w:tc>
      </w:tr>
      <w:tr w:rsidR="00DB4215">
        <w:trPr>
          <w:trHeight w:val="551"/>
        </w:trPr>
        <w:tc>
          <w:tcPr>
            <w:tcW w:w="55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33</w:t>
            </w:r>
          </w:p>
        </w:tc>
        <w:tc>
          <w:tcPr>
            <w:tcW w:w="42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6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Мир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композитора.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Чайковский</w:t>
            </w:r>
            <w:r>
              <w:rPr>
                <w:rFonts w:ascii="Times New Roman" w:hAnsi="Times New Roman"/>
                <w:spacing w:val="-5"/>
                <w:sz w:val="24"/>
              </w:rPr>
              <w:t>.</w:t>
            </w:r>
          </w:p>
          <w:p w:rsidR="00DB4215" w:rsidRDefault="00611588">
            <w:pPr>
              <w:spacing w:line="26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Урок Обобщения.</w:t>
            </w:r>
          </w:p>
        </w:tc>
        <w:tc>
          <w:tcPr>
            <w:tcW w:w="13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6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03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DB4215">
            <w:pPr>
              <w:rPr>
                <w:rFonts w:ascii="Times New Roman" w:hAnsi="Times New Roman"/>
              </w:rPr>
            </w:pPr>
          </w:p>
        </w:tc>
      </w:tr>
      <w:tr w:rsidR="00DB4215">
        <w:trPr>
          <w:trHeight w:val="551"/>
        </w:trPr>
        <w:tc>
          <w:tcPr>
            <w:tcW w:w="55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42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6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Мир композитора С. Прокофьева.</w:t>
            </w:r>
          </w:p>
        </w:tc>
        <w:tc>
          <w:tcPr>
            <w:tcW w:w="13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6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03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DB4215">
            <w:pPr>
              <w:rPr>
                <w:rFonts w:ascii="Times New Roman" w:hAnsi="Times New Roman"/>
              </w:rPr>
            </w:pPr>
          </w:p>
        </w:tc>
      </w:tr>
    </w:tbl>
    <w:p w:rsidR="00DB4215" w:rsidRDefault="00DB4215">
      <w:pPr>
        <w:spacing w:after="0" w:line="228" w:lineRule="auto"/>
      </w:pPr>
    </w:p>
    <w:p w:rsidR="00DB4215" w:rsidRDefault="00DB4215">
      <w:pPr>
        <w:spacing w:after="0" w:line="228" w:lineRule="auto"/>
      </w:pPr>
    </w:p>
    <w:p w:rsidR="00DB4215" w:rsidRDefault="00611588">
      <w:pPr>
        <w:spacing w:after="0" w:line="228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Поурочное планирование 3 класс</w:t>
      </w:r>
    </w:p>
    <w:p w:rsidR="00DB4215" w:rsidRDefault="00DB4215">
      <w:pPr>
        <w:spacing w:after="0" w:line="228" w:lineRule="auto"/>
        <w:rPr>
          <w:b/>
        </w:rPr>
      </w:pPr>
    </w:p>
    <w:p w:rsidR="00DB4215" w:rsidRDefault="00DB4215">
      <w:pPr>
        <w:spacing w:after="0" w:line="228" w:lineRule="auto"/>
        <w:rPr>
          <w:b/>
        </w:r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3"/>
        <w:gridCol w:w="4200"/>
        <w:gridCol w:w="1434"/>
        <w:gridCol w:w="2999"/>
      </w:tblGrid>
      <w:tr w:rsidR="00DB4215">
        <w:trPr>
          <w:trHeight w:val="551"/>
        </w:trPr>
        <w:tc>
          <w:tcPr>
            <w:tcW w:w="5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42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68" w:lineRule="exact"/>
              <w:ind w:left="1594" w:right="159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Тема </w:t>
            </w:r>
            <w:r>
              <w:rPr>
                <w:rFonts w:ascii="Times New Roman" w:hAnsi="Times New Roman"/>
                <w:spacing w:val="-2"/>
                <w:sz w:val="24"/>
              </w:rPr>
              <w:t>урока</w:t>
            </w:r>
          </w:p>
        </w:tc>
        <w:tc>
          <w:tcPr>
            <w:tcW w:w="14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68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Количество</w:t>
            </w:r>
          </w:p>
          <w:p w:rsidR="00DB4215" w:rsidRDefault="00611588">
            <w:pPr>
              <w:spacing w:line="264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часов</w:t>
            </w:r>
          </w:p>
        </w:tc>
        <w:tc>
          <w:tcPr>
            <w:tcW w:w="299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6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Содержание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воспитательного</w:t>
            </w:r>
          </w:p>
          <w:p w:rsidR="00DB4215" w:rsidRDefault="00611588">
            <w:pPr>
              <w:spacing w:line="264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аспекта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урока</w:t>
            </w:r>
          </w:p>
        </w:tc>
      </w:tr>
      <w:tr w:rsidR="00DB4215">
        <w:trPr>
          <w:trHeight w:val="276"/>
        </w:trPr>
        <w:tc>
          <w:tcPr>
            <w:tcW w:w="5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2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56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Мелодия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–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душа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музыки.</w:t>
            </w:r>
          </w:p>
        </w:tc>
        <w:tc>
          <w:tcPr>
            <w:tcW w:w="14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56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999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40" w:lineRule="auto"/>
              <w:ind w:left="108" w:right="13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Фор</w:t>
            </w:r>
            <w:r>
              <w:rPr>
                <w:rFonts w:ascii="Times New Roman" w:hAnsi="Times New Roman"/>
                <w:sz w:val="24"/>
              </w:rPr>
              <w:t>мирование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гражданского отношения к Отечеству.</w:t>
            </w:r>
          </w:p>
          <w:p w:rsidR="00DB4215" w:rsidRDefault="00611588">
            <w:pPr>
              <w:spacing w:line="240" w:lineRule="auto"/>
              <w:ind w:left="108" w:right="529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Воспитание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патриотизма, уважения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национальной </w:t>
            </w:r>
            <w:r>
              <w:rPr>
                <w:rFonts w:ascii="Times New Roman" w:hAnsi="Times New Roman"/>
                <w:spacing w:val="-2"/>
                <w:sz w:val="24"/>
              </w:rPr>
              <w:t>культуре.</w:t>
            </w:r>
          </w:p>
          <w:p w:rsidR="00DB4215" w:rsidRDefault="00611588">
            <w:pPr>
              <w:spacing w:line="270" w:lineRule="atLeast"/>
              <w:ind w:left="108" w:right="13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Знакомство со значимыми страницами</w:t>
            </w:r>
            <w:r>
              <w:rPr>
                <w:rFonts w:ascii="Times New Roman" w:hAnsi="Times New Roman"/>
                <w:spacing w:val="3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истории</w:t>
            </w:r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страны, примерами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героизма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жизни и музыке.</w:t>
            </w:r>
          </w:p>
        </w:tc>
      </w:tr>
      <w:tr w:rsidR="00DB4215">
        <w:trPr>
          <w:trHeight w:val="426"/>
        </w:trPr>
        <w:tc>
          <w:tcPr>
            <w:tcW w:w="5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2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68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Природа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музыка.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Звучащие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картины.</w:t>
            </w:r>
          </w:p>
        </w:tc>
        <w:tc>
          <w:tcPr>
            <w:tcW w:w="14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68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999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DB4215"/>
        </w:tc>
      </w:tr>
      <w:tr w:rsidR="00DB4215">
        <w:trPr>
          <w:trHeight w:val="560"/>
        </w:trPr>
        <w:tc>
          <w:tcPr>
            <w:tcW w:w="5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2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68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Виват,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Россия!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(кант). Наша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слава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0"/>
                <w:sz w:val="24"/>
              </w:rPr>
              <w:t>–</w:t>
            </w:r>
          </w:p>
          <w:p w:rsidR="00DB4215" w:rsidRDefault="00611588">
            <w:pPr>
              <w:tabs>
                <w:tab w:val="left" w:pos="2285"/>
              </w:tabs>
              <w:spacing w:line="264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русская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держава</w:t>
            </w:r>
            <w:r>
              <w:rPr>
                <w:rFonts w:ascii="Times New Roman" w:hAnsi="Times New Roman"/>
                <w:sz w:val="24"/>
                <w:u w:val="single"/>
              </w:rPr>
              <w:tab/>
            </w:r>
          </w:p>
        </w:tc>
        <w:tc>
          <w:tcPr>
            <w:tcW w:w="14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68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999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DB4215"/>
        </w:tc>
      </w:tr>
      <w:tr w:rsidR="00DB4215">
        <w:trPr>
          <w:trHeight w:val="551"/>
        </w:trPr>
        <w:tc>
          <w:tcPr>
            <w:tcW w:w="5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2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68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Кантата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Прокофьева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«Александр</w:t>
            </w:r>
          </w:p>
          <w:p w:rsidR="00DB4215" w:rsidRDefault="00611588">
            <w:pPr>
              <w:spacing w:line="264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Невский».</w:t>
            </w:r>
          </w:p>
        </w:tc>
        <w:tc>
          <w:tcPr>
            <w:tcW w:w="14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68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999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DB4215"/>
        </w:tc>
      </w:tr>
      <w:tr w:rsidR="00DB4215">
        <w:trPr>
          <w:trHeight w:val="638"/>
        </w:trPr>
        <w:tc>
          <w:tcPr>
            <w:tcW w:w="5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2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68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Опера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М.И.Глинки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«Иван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Сусанин».</w:t>
            </w:r>
          </w:p>
        </w:tc>
        <w:tc>
          <w:tcPr>
            <w:tcW w:w="14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68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999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DB4215"/>
        </w:tc>
      </w:tr>
      <w:tr w:rsidR="00DB4215">
        <w:trPr>
          <w:trHeight w:val="275"/>
        </w:trPr>
        <w:tc>
          <w:tcPr>
            <w:tcW w:w="5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42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56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Образы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природы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музыке.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Утро.</w:t>
            </w:r>
          </w:p>
        </w:tc>
        <w:tc>
          <w:tcPr>
            <w:tcW w:w="14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56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999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40" w:lineRule="auto"/>
              <w:ind w:left="108" w:right="13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Ф</w:t>
            </w:r>
            <w:r>
              <w:rPr>
                <w:rFonts w:ascii="Times New Roman" w:hAnsi="Times New Roman"/>
                <w:sz w:val="24"/>
              </w:rPr>
              <w:t>ормирование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гражданского отношения к</w:t>
            </w:r>
            <w:r>
              <w:rPr>
                <w:rFonts w:ascii="Times New Roman" w:hAnsi="Times New Roman"/>
                <w:sz w:val="24"/>
              </w:rPr>
              <w:t xml:space="preserve"> своей семье.</w:t>
            </w:r>
          </w:p>
          <w:p w:rsidR="00DB4215" w:rsidRDefault="00611588">
            <w:pPr>
              <w:spacing w:line="240" w:lineRule="auto"/>
              <w:ind w:left="108" w:right="11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эстетического </w:t>
            </w:r>
            <w:r>
              <w:rPr>
                <w:rFonts w:ascii="Times New Roman" w:hAnsi="Times New Roman"/>
                <w:spacing w:val="-2"/>
                <w:sz w:val="24"/>
              </w:rPr>
              <w:t>вкуса.</w:t>
            </w:r>
          </w:p>
        </w:tc>
      </w:tr>
      <w:tr w:rsidR="00DB4215">
        <w:trPr>
          <w:trHeight w:val="551"/>
        </w:trPr>
        <w:tc>
          <w:tcPr>
            <w:tcW w:w="5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42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68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Портрет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музыке.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каждой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интонации</w:t>
            </w:r>
          </w:p>
          <w:p w:rsidR="00DB4215" w:rsidRDefault="00611588">
            <w:pPr>
              <w:spacing w:line="264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спрятан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человек.</w:t>
            </w:r>
          </w:p>
        </w:tc>
        <w:tc>
          <w:tcPr>
            <w:tcW w:w="14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68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999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DB4215"/>
        </w:tc>
      </w:tr>
      <w:tr w:rsidR="00DB4215">
        <w:trPr>
          <w:trHeight w:val="552"/>
        </w:trPr>
        <w:tc>
          <w:tcPr>
            <w:tcW w:w="5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42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68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«В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детской».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Игры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игрушки.</w:t>
            </w:r>
          </w:p>
        </w:tc>
        <w:tc>
          <w:tcPr>
            <w:tcW w:w="14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68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999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DB4215"/>
        </w:tc>
      </w:tr>
      <w:tr w:rsidR="00DB4215">
        <w:trPr>
          <w:trHeight w:val="275"/>
        </w:trPr>
        <w:tc>
          <w:tcPr>
            <w:tcW w:w="5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42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68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4"/>
              </w:rPr>
              <w:t>На</w:t>
            </w:r>
            <w:r>
              <w:rPr>
                <w:rFonts w:ascii="Times New Roman" w:hAnsi="Times New Roman"/>
                <w:sz w:val="24"/>
              </w:rPr>
              <w:t xml:space="preserve"> прогулке.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Вечер.</w:t>
            </w:r>
          </w:p>
          <w:p w:rsidR="00DB4215" w:rsidRDefault="00DB4215">
            <w:pPr>
              <w:spacing w:line="256" w:lineRule="exact"/>
              <w:ind w:left="105"/>
              <w:rPr>
                <w:rFonts w:ascii="Times New Roman" w:hAnsi="Times New Roman"/>
                <w:sz w:val="24"/>
              </w:rPr>
            </w:pPr>
          </w:p>
        </w:tc>
        <w:tc>
          <w:tcPr>
            <w:tcW w:w="14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56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999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DB4215"/>
        </w:tc>
      </w:tr>
      <w:tr w:rsidR="00DB4215">
        <w:trPr>
          <w:trHeight w:val="277"/>
        </w:trPr>
        <w:tc>
          <w:tcPr>
            <w:tcW w:w="5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5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10</w:t>
            </w:r>
          </w:p>
        </w:tc>
        <w:tc>
          <w:tcPr>
            <w:tcW w:w="42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58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Древнейшая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песнь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материнства.</w:t>
            </w:r>
            <w:r>
              <w:rPr>
                <w:rFonts w:ascii="Times New Roman" w:hAnsi="Times New Roman"/>
                <w:sz w:val="24"/>
              </w:rPr>
              <w:t>«Радуйся,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Мария!...»</w:t>
            </w:r>
          </w:p>
        </w:tc>
        <w:tc>
          <w:tcPr>
            <w:tcW w:w="14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58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999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DB4215"/>
        </w:tc>
      </w:tr>
      <w:tr w:rsidR="00DB4215">
        <w:trPr>
          <w:trHeight w:val="275"/>
        </w:trPr>
        <w:tc>
          <w:tcPr>
            <w:tcW w:w="5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11</w:t>
            </w:r>
          </w:p>
        </w:tc>
        <w:tc>
          <w:tcPr>
            <w:tcW w:w="42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56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Образ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матери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музыке,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поэзии,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ИЗО.</w:t>
            </w:r>
          </w:p>
        </w:tc>
        <w:tc>
          <w:tcPr>
            <w:tcW w:w="14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56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999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DB4215"/>
        </w:tc>
      </w:tr>
      <w:tr w:rsidR="00DB4215">
        <w:trPr>
          <w:trHeight w:val="551"/>
        </w:trPr>
        <w:tc>
          <w:tcPr>
            <w:tcW w:w="5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lastRenderedPageBreak/>
              <w:t>12</w:t>
            </w:r>
          </w:p>
        </w:tc>
        <w:tc>
          <w:tcPr>
            <w:tcW w:w="42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68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Образ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праздника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искусстве: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Вербное</w:t>
            </w:r>
          </w:p>
          <w:p w:rsidR="00DB4215" w:rsidRDefault="00611588">
            <w:pPr>
              <w:spacing w:line="264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воскресенье.</w:t>
            </w:r>
          </w:p>
        </w:tc>
        <w:tc>
          <w:tcPr>
            <w:tcW w:w="14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68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999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DB4215"/>
        </w:tc>
      </w:tr>
      <w:tr w:rsidR="00DB4215">
        <w:trPr>
          <w:trHeight w:val="1012"/>
        </w:trPr>
        <w:tc>
          <w:tcPr>
            <w:tcW w:w="5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lastRenderedPageBreak/>
              <w:t>13</w:t>
            </w:r>
          </w:p>
        </w:tc>
        <w:tc>
          <w:tcPr>
            <w:tcW w:w="42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68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Святые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Земли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Русской.</w:t>
            </w:r>
          </w:p>
        </w:tc>
        <w:tc>
          <w:tcPr>
            <w:tcW w:w="14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68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99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40" w:lineRule="auto"/>
              <w:ind w:left="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воспитание патриотизма, уважения</w:t>
            </w:r>
            <w:r>
              <w:rPr>
                <w:rFonts w:ascii="Times New Roman" w:hAnsi="Times New Roman"/>
                <w:spacing w:val="-14"/>
              </w:rPr>
              <w:t xml:space="preserve"> </w:t>
            </w:r>
            <w:r>
              <w:rPr>
                <w:rFonts w:ascii="Times New Roman" w:hAnsi="Times New Roman"/>
              </w:rPr>
              <w:t>к</w:t>
            </w:r>
            <w:r>
              <w:rPr>
                <w:rFonts w:ascii="Times New Roman" w:hAnsi="Times New Roman"/>
                <w:spacing w:val="-14"/>
              </w:rPr>
              <w:t xml:space="preserve"> </w:t>
            </w:r>
            <w:r>
              <w:rPr>
                <w:rFonts w:ascii="Times New Roman" w:hAnsi="Times New Roman"/>
              </w:rPr>
              <w:t>национальной</w:t>
            </w:r>
          </w:p>
          <w:p w:rsidR="00DB4215" w:rsidRDefault="00611588">
            <w:pPr>
              <w:spacing w:line="252" w:lineRule="exact"/>
              <w:ind w:left="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культуре,анализ</w:t>
            </w:r>
            <w:r>
              <w:rPr>
                <w:rFonts w:ascii="Times New Roman" w:hAnsi="Times New Roman"/>
                <w:spacing w:val="31"/>
              </w:rPr>
              <w:t xml:space="preserve"> </w:t>
            </w:r>
            <w:r>
              <w:rPr>
                <w:rFonts w:ascii="Times New Roman" w:hAnsi="Times New Roman"/>
              </w:rPr>
              <w:t xml:space="preserve">исторических </w:t>
            </w:r>
            <w:r>
              <w:rPr>
                <w:rFonts w:ascii="Times New Roman" w:hAnsi="Times New Roman"/>
                <w:spacing w:val="-2"/>
              </w:rPr>
              <w:t>фактов.</w:t>
            </w:r>
          </w:p>
        </w:tc>
      </w:tr>
      <w:tr w:rsidR="00DB4215">
        <w:trPr>
          <w:trHeight w:val="551"/>
        </w:trPr>
        <w:tc>
          <w:tcPr>
            <w:tcW w:w="5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14</w:t>
            </w:r>
          </w:p>
        </w:tc>
        <w:tc>
          <w:tcPr>
            <w:tcW w:w="42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68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Настрою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гусли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старинный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лад…</w:t>
            </w:r>
          </w:p>
          <w:p w:rsidR="00DB4215" w:rsidRDefault="00611588">
            <w:pPr>
              <w:spacing w:line="264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Былина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Садко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Морском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царе.</w:t>
            </w:r>
          </w:p>
        </w:tc>
        <w:tc>
          <w:tcPr>
            <w:tcW w:w="14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68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999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6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Воспитание</w:t>
            </w:r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любви</w:t>
            </w:r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0"/>
                <w:sz w:val="24"/>
              </w:rPr>
              <w:t>и</w:t>
            </w:r>
          </w:p>
          <w:p w:rsidR="00DB4215" w:rsidRDefault="00611588">
            <w:pPr>
              <w:spacing w:line="240" w:lineRule="auto"/>
              <w:ind w:left="108" w:right="13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уважения</w:t>
            </w:r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</w:t>
            </w:r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культуре</w:t>
            </w:r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своего народа и народов других </w:t>
            </w:r>
            <w:r>
              <w:rPr>
                <w:rFonts w:ascii="Times New Roman" w:hAnsi="Times New Roman"/>
                <w:spacing w:val="-2"/>
                <w:sz w:val="24"/>
              </w:rPr>
              <w:t>стран.</w:t>
            </w:r>
          </w:p>
        </w:tc>
      </w:tr>
      <w:tr w:rsidR="00DB4215">
        <w:trPr>
          <w:trHeight w:val="552"/>
        </w:trPr>
        <w:tc>
          <w:tcPr>
            <w:tcW w:w="5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15</w:t>
            </w:r>
          </w:p>
        </w:tc>
        <w:tc>
          <w:tcPr>
            <w:tcW w:w="42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68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Певцы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русской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старины.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«Лель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мой,</w:t>
            </w:r>
          </w:p>
          <w:p w:rsidR="00DB4215" w:rsidRDefault="00611588">
            <w:pPr>
              <w:spacing w:line="264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Лель…»</w:t>
            </w:r>
          </w:p>
        </w:tc>
        <w:tc>
          <w:tcPr>
            <w:tcW w:w="14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68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999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DB4215"/>
        </w:tc>
      </w:tr>
      <w:tr w:rsidR="00DB4215">
        <w:trPr>
          <w:trHeight w:val="275"/>
        </w:trPr>
        <w:tc>
          <w:tcPr>
            <w:tcW w:w="5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16</w:t>
            </w:r>
          </w:p>
        </w:tc>
        <w:tc>
          <w:tcPr>
            <w:tcW w:w="42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56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Народные традиции и обряды: Масленица.</w:t>
            </w:r>
          </w:p>
        </w:tc>
        <w:tc>
          <w:tcPr>
            <w:tcW w:w="14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56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999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DB4215"/>
        </w:tc>
      </w:tr>
      <w:tr w:rsidR="00DB4215">
        <w:trPr>
          <w:trHeight w:val="275"/>
        </w:trPr>
        <w:tc>
          <w:tcPr>
            <w:tcW w:w="5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17</w:t>
            </w:r>
          </w:p>
        </w:tc>
        <w:tc>
          <w:tcPr>
            <w:tcW w:w="42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68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Опера</w:t>
            </w:r>
            <w:r>
              <w:rPr>
                <w:rFonts w:ascii="Times New Roman" w:hAnsi="Times New Roman"/>
                <w:spacing w:val="5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М.И.Глинки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«Руслан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0"/>
                <w:sz w:val="24"/>
              </w:rPr>
              <w:t>и</w:t>
            </w:r>
          </w:p>
          <w:p w:rsidR="00DB4215" w:rsidRDefault="00611588">
            <w:pPr>
              <w:spacing w:line="256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Людмила».</w:t>
            </w:r>
          </w:p>
        </w:tc>
        <w:tc>
          <w:tcPr>
            <w:tcW w:w="14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56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999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DB4215"/>
        </w:tc>
      </w:tr>
      <w:tr w:rsidR="00DB4215">
        <w:trPr>
          <w:trHeight w:val="551"/>
        </w:trPr>
        <w:tc>
          <w:tcPr>
            <w:tcW w:w="5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18</w:t>
            </w:r>
          </w:p>
        </w:tc>
        <w:tc>
          <w:tcPr>
            <w:tcW w:w="42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64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Опера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К.Глюка «Орфей и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Эвридика».</w:t>
            </w:r>
          </w:p>
        </w:tc>
        <w:tc>
          <w:tcPr>
            <w:tcW w:w="14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68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999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DB4215"/>
        </w:tc>
      </w:tr>
      <w:tr w:rsidR="00DB4215">
        <w:trPr>
          <w:trHeight w:val="277"/>
        </w:trPr>
        <w:tc>
          <w:tcPr>
            <w:tcW w:w="5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5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19</w:t>
            </w:r>
          </w:p>
        </w:tc>
        <w:tc>
          <w:tcPr>
            <w:tcW w:w="42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68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Опера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Римского-</w:t>
            </w:r>
            <w:r>
              <w:rPr>
                <w:rFonts w:ascii="Times New Roman" w:hAnsi="Times New Roman"/>
                <w:spacing w:val="-2"/>
                <w:sz w:val="24"/>
              </w:rPr>
              <w:t>Корсакова</w:t>
            </w:r>
          </w:p>
          <w:p w:rsidR="00DB4215" w:rsidRDefault="00611588">
            <w:pPr>
              <w:spacing w:line="258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i/>
                <w:sz w:val="24"/>
              </w:rPr>
              <w:t>Снегурочка»</w:t>
            </w:r>
            <w:r>
              <w:rPr>
                <w:rFonts w:ascii="Times New Roman" w:hAnsi="Times New Roman"/>
                <w:i/>
                <w:spacing w:val="-15"/>
                <w:sz w:val="24"/>
              </w:rPr>
              <w:t xml:space="preserve"> </w:t>
            </w:r>
          </w:p>
        </w:tc>
        <w:tc>
          <w:tcPr>
            <w:tcW w:w="14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58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999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DB4215"/>
        </w:tc>
      </w:tr>
      <w:tr w:rsidR="00DB4215">
        <w:trPr>
          <w:trHeight w:val="827"/>
        </w:trPr>
        <w:tc>
          <w:tcPr>
            <w:tcW w:w="5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20</w:t>
            </w:r>
          </w:p>
        </w:tc>
        <w:tc>
          <w:tcPr>
            <w:tcW w:w="42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68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Опера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Римского-Корсакова</w:t>
            </w:r>
            <w:r>
              <w:rPr>
                <w:rFonts w:ascii="Times New Roman" w:hAnsi="Times New Roman"/>
                <w:spacing w:val="6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«Садко».</w:t>
            </w:r>
          </w:p>
          <w:p w:rsidR="00DB4215" w:rsidRDefault="00611588">
            <w:pPr>
              <w:spacing w:line="270" w:lineRule="atLeast"/>
              <w:ind w:left="105" w:right="203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Океан-море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синее</w:t>
            </w:r>
          </w:p>
        </w:tc>
        <w:tc>
          <w:tcPr>
            <w:tcW w:w="14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68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999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DB4215"/>
        </w:tc>
      </w:tr>
      <w:tr w:rsidR="00DB4215">
        <w:trPr>
          <w:trHeight w:val="551"/>
        </w:trPr>
        <w:tc>
          <w:tcPr>
            <w:tcW w:w="5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21</w:t>
            </w:r>
          </w:p>
        </w:tc>
        <w:tc>
          <w:tcPr>
            <w:tcW w:w="42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64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Балет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Чайковского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«Спящая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красавица»</w:t>
            </w:r>
          </w:p>
        </w:tc>
        <w:tc>
          <w:tcPr>
            <w:tcW w:w="14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68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999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DB4215"/>
        </w:tc>
      </w:tr>
      <w:tr w:rsidR="00DB4215">
        <w:trPr>
          <w:trHeight w:val="275"/>
        </w:trPr>
        <w:tc>
          <w:tcPr>
            <w:tcW w:w="5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22</w:t>
            </w:r>
          </w:p>
        </w:tc>
        <w:tc>
          <w:tcPr>
            <w:tcW w:w="42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56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современных ритмах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(мюзикл).</w:t>
            </w:r>
          </w:p>
        </w:tc>
        <w:tc>
          <w:tcPr>
            <w:tcW w:w="14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56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999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DB4215"/>
        </w:tc>
      </w:tr>
      <w:tr w:rsidR="00DB4215">
        <w:trPr>
          <w:trHeight w:val="276"/>
        </w:trPr>
        <w:tc>
          <w:tcPr>
            <w:tcW w:w="5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23</w:t>
            </w:r>
          </w:p>
        </w:tc>
        <w:tc>
          <w:tcPr>
            <w:tcW w:w="42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56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Музыкальное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состязание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(концерт)</w:t>
            </w:r>
          </w:p>
        </w:tc>
        <w:tc>
          <w:tcPr>
            <w:tcW w:w="14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56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999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tabs>
                <w:tab w:val="left" w:pos="248"/>
              </w:tabs>
              <w:spacing w:after="0" w:line="240" w:lineRule="auto"/>
              <w:ind w:right="3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Развитие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художественного </w:t>
            </w:r>
            <w:r>
              <w:rPr>
                <w:rFonts w:ascii="Times New Roman" w:hAnsi="Times New Roman"/>
                <w:spacing w:val="-2"/>
                <w:sz w:val="24"/>
              </w:rPr>
              <w:t>вкуса</w:t>
            </w:r>
          </w:p>
          <w:p w:rsidR="00DB4215" w:rsidRDefault="00611588">
            <w:pPr>
              <w:tabs>
                <w:tab w:val="left" w:pos="248"/>
              </w:tabs>
              <w:spacing w:after="0" w:line="240" w:lineRule="auto"/>
              <w:ind w:left="108" w:right="46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Создание условий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для развития нравственных качеств,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познавательных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 творческих способностей.</w:t>
            </w:r>
          </w:p>
          <w:p w:rsidR="00DB4215" w:rsidRDefault="00611588">
            <w:pPr>
              <w:tabs>
                <w:tab w:val="left" w:pos="248"/>
              </w:tabs>
              <w:spacing w:after="0" w:line="240" w:lineRule="auto"/>
              <w:ind w:left="247" w:hanging="14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Формирование</w:t>
            </w:r>
          </w:p>
          <w:p w:rsidR="00DB4215" w:rsidRDefault="00611588">
            <w:pPr>
              <w:spacing w:line="240" w:lineRule="auto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гражданского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отношения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к </w:t>
            </w:r>
            <w:r>
              <w:rPr>
                <w:rFonts w:ascii="Times New Roman" w:hAnsi="Times New Roman"/>
                <w:spacing w:val="-2"/>
                <w:sz w:val="24"/>
              </w:rPr>
              <w:t>Отечеству;</w:t>
            </w:r>
          </w:p>
        </w:tc>
      </w:tr>
      <w:tr w:rsidR="00DB4215">
        <w:trPr>
          <w:trHeight w:val="275"/>
        </w:trPr>
        <w:tc>
          <w:tcPr>
            <w:tcW w:w="5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24</w:t>
            </w:r>
          </w:p>
        </w:tc>
        <w:tc>
          <w:tcPr>
            <w:tcW w:w="42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69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Музыкальные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>инструменты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(флейта и скрипка).</w:t>
            </w:r>
          </w:p>
          <w:p w:rsidR="00DB4215" w:rsidRDefault="00DB4215">
            <w:pPr>
              <w:spacing w:line="256" w:lineRule="exact"/>
              <w:ind w:left="105"/>
              <w:rPr>
                <w:rFonts w:ascii="Times New Roman" w:hAnsi="Times New Roman"/>
                <w:sz w:val="24"/>
              </w:rPr>
            </w:pPr>
          </w:p>
        </w:tc>
        <w:tc>
          <w:tcPr>
            <w:tcW w:w="14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56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999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DB4215"/>
        </w:tc>
      </w:tr>
      <w:tr w:rsidR="00DB4215">
        <w:trPr>
          <w:trHeight w:val="551"/>
        </w:trPr>
        <w:tc>
          <w:tcPr>
            <w:tcW w:w="5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70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25</w:t>
            </w:r>
          </w:p>
        </w:tc>
        <w:tc>
          <w:tcPr>
            <w:tcW w:w="42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63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Сюита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Э.Грига</w:t>
            </w:r>
            <w:r>
              <w:rPr>
                <w:rFonts w:ascii="Times New Roman" w:hAnsi="Times New Roman"/>
                <w:spacing w:val="5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«Пер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Гюнт».</w:t>
            </w:r>
          </w:p>
        </w:tc>
        <w:tc>
          <w:tcPr>
            <w:tcW w:w="14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70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999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DB4215"/>
        </w:tc>
      </w:tr>
      <w:tr w:rsidR="00DB4215">
        <w:trPr>
          <w:trHeight w:val="278"/>
        </w:trPr>
        <w:tc>
          <w:tcPr>
            <w:tcW w:w="5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5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26</w:t>
            </w:r>
          </w:p>
        </w:tc>
        <w:tc>
          <w:tcPr>
            <w:tcW w:w="42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68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Героическая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(симфония).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4"/>
              </w:rPr>
              <w:t>Мир</w:t>
            </w:r>
          </w:p>
          <w:p w:rsidR="00DB4215" w:rsidRDefault="00611588">
            <w:pPr>
              <w:spacing w:line="258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Бетховена.</w:t>
            </w:r>
          </w:p>
        </w:tc>
        <w:tc>
          <w:tcPr>
            <w:tcW w:w="14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58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999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DB4215"/>
        </w:tc>
      </w:tr>
      <w:tr w:rsidR="00DB4215">
        <w:trPr>
          <w:trHeight w:val="275"/>
        </w:trPr>
        <w:tc>
          <w:tcPr>
            <w:tcW w:w="5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27</w:t>
            </w:r>
          </w:p>
        </w:tc>
        <w:tc>
          <w:tcPr>
            <w:tcW w:w="42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56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Мир Л.В Бетховена Звучащие картинки</w:t>
            </w:r>
          </w:p>
        </w:tc>
        <w:tc>
          <w:tcPr>
            <w:tcW w:w="14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56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999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DB4215"/>
        </w:tc>
      </w:tr>
      <w:tr w:rsidR="00DB4215">
        <w:trPr>
          <w:trHeight w:val="551"/>
        </w:trPr>
        <w:tc>
          <w:tcPr>
            <w:tcW w:w="5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28</w:t>
            </w:r>
          </w:p>
        </w:tc>
        <w:tc>
          <w:tcPr>
            <w:tcW w:w="42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68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Чудо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–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музыка.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Острый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ритм -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джаза</w:t>
            </w:r>
          </w:p>
          <w:p w:rsidR="00DB4215" w:rsidRDefault="00611588">
            <w:pPr>
              <w:spacing w:line="264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звуки</w:t>
            </w:r>
          </w:p>
        </w:tc>
        <w:tc>
          <w:tcPr>
            <w:tcW w:w="14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68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999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DB4215"/>
        </w:tc>
      </w:tr>
      <w:tr w:rsidR="00DB4215">
        <w:trPr>
          <w:trHeight w:val="551"/>
        </w:trPr>
        <w:tc>
          <w:tcPr>
            <w:tcW w:w="5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29</w:t>
            </w:r>
          </w:p>
        </w:tc>
        <w:tc>
          <w:tcPr>
            <w:tcW w:w="42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68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«Люблю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я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грусть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твоих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просторов»</w:t>
            </w:r>
          </w:p>
          <w:p w:rsidR="00DB4215" w:rsidRDefault="00611588">
            <w:pPr>
              <w:spacing w:line="264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Мир </w:t>
            </w:r>
            <w:r>
              <w:rPr>
                <w:rFonts w:ascii="Times New Roman" w:hAnsi="Times New Roman"/>
                <w:spacing w:val="-2"/>
                <w:sz w:val="24"/>
              </w:rPr>
              <w:t>Прокофьева.</w:t>
            </w:r>
          </w:p>
        </w:tc>
        <w:tc>
          <w:tcPr>
            <w:tcW w:w="14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68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999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DB4215"/>
        </w:tc>
      </w:tr>
      <w:tr w:rsidR="00DB4215">
        <w:trPr>
          <w:trHeight w:val="551"/>
        </w:trPr>
        <w:tc>
          <w:tcPr>
            <w:tcW w:w="5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lastRenderedPageBreak/>
              <w:t>30</w:t>
            </w:r>
          </w:p>
        </w:tc>
        <w:tc>
          <w:tcPr>
            <w:tcW w:w="42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64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Мир С.С. Прокофьева.</w:t>
            </w:r>
          </w:p>
        </w:tc>
        <w:tc>
          <w:tcPr>
            <w:tcW w:w="14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68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999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DB4215"/>
        </w:tc>
      </w:tr>
      <w:tr w:rsidR="00DB4215">
        <w:trPr>
          <w:trHeight w:val="551"/>
        </w:trPr>
        <w:tc>
          <w:tcPr>
            <w:tcW w:w="5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61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lastRenderedPageBreak/>
              <w:t>31</w:t>
            </w:r>
          </w:p>
        </w:tc>
        <w:tc>
          <w:tcPr>
            <w:tcW w:w="42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61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Певцы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родной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природы.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>(Э.Григ,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4"/>
              </w:rPr>
              <w:t>П.</w:t>
            </w:r>
          </w:p>
          <w:p w:rsidR="00DB4215" w:rsidRDefault="00611588">
            <w:pPr>
              <w:spacing w:line="270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Чайковский)</w:t>
            </w:r>
          </w:p>
        </w:tc>
        <w:tc>
          <w:tcPr>
            <w:tcW w:w="14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61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999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DB4215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DB4215">
        <w:trPr>
          <w:trHeight w:val="275"/>
        </w:trPr>
        <w:tc>
          <w:tcPr>
            <w:tcW w:w="5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32</w:t>
            </w:r>
          </w:p>
        </w:tc>
        <w:tc>
          <w:tcPr>
            <w:tcW w:w="42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56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Прославим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радость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Земле!</w:t>
            </w:r>
          </w:p>
        </w:tc>
        <w:tc>
          <w:tcPr>
            <w:tcW w:w="14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56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999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DB4215"/>
        </w:tc>
      </w:tr>
      <w:tr w:rsidR="00DB4215">
        <w:trPr>
          <w:trHeight w:val="276"/>
        </w:trPr>
        <w:tc>
          <w:tcPr>
            <w:tcW w:w="5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33</w:t>
            </w:r>
          </w:p>
        </w:tc>
        <w:tc>
          <w:tcPr>
            <w:tcW w:w="42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56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Радость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 солнцу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нас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зовет</w:t>
            </w:r>
          </w:p>
        </w:tc>
        <w:tc>
          <w:tcPr>
            <w:tcW w:w="14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56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999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DB4215"/>
        </w:tc>
      </w:tr>
      <w:tr w:rsidR="00DB4215">
        <w:trPr>
          <w:trHeight w:val="275"/>
        </w:trPr>
        <w:tc>
          <w:tcPr>
            <w:tcW w:w="5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34</w:t>
            </w:r>
          </w:p>
        </w:tc>
        <w:tc>
          <w:tcPr>
            <w:tcW w:w="42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56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Заключительный урок- </w:t>
            </w:r>
            <w:r>
              <w:rPr>
                <w:rFonts w:ascii="Times New Roman" w:hAnsi="Times New Roman"/>
                <w:spacing w:val="-2"/>
                <w:sz w:val="24"/>
              </w:rPr>
              <w:t>концерт</w:t>
            </w:r>
          </w:p>
        </w:tc>
        <w:tc>
          <w:tcPr>
            <w:tcW w:w="14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56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999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DB4215"/>
        </w:tc>
      </w:tr>
    </w:tbl>
    <w:p w:rsidR="00DB4215" w:rsidRDefault="00DB4215">
      <w:pPr>
        <w:spacing w:after="0" w:line="228" w:lineRule="auto"/>
      </w:pPr>
    </w:p>
    <w:p w:rsidR="00DB4215" w:rsidRDefault="00DB4215">
      <w:pPr>
        <w:spacing w:after="0" w:line="228" w:lineRule="auto"/>
      </w:pPr>
    </w:p>
    <w:p w:rsidR="00DB4215" w:rsidRDefault="00611588">
      <w:pPr>
        <w:spacing w:after="0" w:line="228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Поурочное планирование 4 класс</w:t>
      </w:r>
    </w:p>
    <w:p w:rsidR="00DB4215" w:rsidRDefault="00DB4215">
      <w:pPr>
        <w:spacing w:after="0" w:line="228" w:lineRule="auto"/>
        <w:rPr>
          <w:b/>
        </w:r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8"/>
        <w:gridCol w:w="4037"/>
        <w:gridCol w:w="1493"/>
        <w:gridCol w:w="3108"/>
      </w:tblGrid>
      <w:tr w:rsidR="00DB4215">
        <w:trPr>
          <w:trHeight w:val="551"/>
        </w:trPr>
        <w:tc>
          <w:tcPr>
            <w:tcW w:w="5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40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68" w:lineRule="exact"/>
              <w:ind w:left="1515" w:right="150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Тема </w:t>
            </w:r>
            <w:r>
              <w:rPr>
                <w:rFonts w:ascii="Times New Roman" w:hAnsi="Times New Roman"/>
                <w:spacing w:val="-2"/>
                <w:sz w:val="24"/>
              </w:rPr>
              <w:t>урока</w:t>
            </w:r>
          </w:p>
        </w:tc>
        <w:tc>
          <w:tcPr>
            <w:tcW w:w="14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Количество</w:t>
            </w:r>
          </w:p>
          <w:p w:rsidR="00DB4215" w:rsidRDefault="00611588">
            <w:pPr>
              <w:spacing w:line="264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часов</w:t>
            </w:r>
          </w:p>
        </w:tc>
        <w:tc>
          <w:tcPr>
            <w:tcW w:w="310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68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Содержание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воспитательного</w:t>
            </w:r>
          </w:p>
          <w:p w:rsidR="00DB4215" w:rsidRDefault="00611588">
            <w:pPr>
              <w:spacing w:line="264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аспекта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урока</w:t>
            </w:r>
          </w:p>
        </w:tc>
      </w:tr>
      <w:tr w:rsidR="00DB4215">
        <w:trPr>
          <w:trHeight w:val="275"/>
        </w:trPr>
        <w:tc>
          <w:tcPr>
            <w:tcW w:w="5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0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Мелодия</w:t>
            </w:r>
            <w:r>
              <w:rPr>
                <w:rFonts w:ascii="Times New Roman" w:hAnsi="Times New Roman"/>
                <w:spacing w:val="6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«Ты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запой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мне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ту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песню…»</w:t>
            </w:r>
          </w:p>
        </w:tc>
        <w:tc>
          <w:tcPr>
            <w:tcW w:w="14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108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40" w:lineRule="auto"/>
              <w:ind w:left="106" w:right="10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Воспитание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гражданского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 патриотического долга, традициями и культурой своего края, своей страны.</w:t>
            </w:r>
          </w:p>
        </w:tc>
      </w:tr>
      <w:tr w:rsidR="00DB4215">
        <w:trPr>
          <w:trHeight w:val="551"/>
        </w:trPr>
        <w:tc>
          <w:tcPr>
            <w:tcW w:w="5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0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Что не выразишь словами , звуком на душу навей...</w:t>
            </w:r>
          </w:p>
        </w:tc>
        <w:tc>
          <w:tcPr>
            <w:tcW w:w="14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108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DB4215"/>
        </w:tc>
      </w:tr>
      <w:tr w:rsidR="00DB4215">
        <w:trPr>
          <w:trHeight w:val="554"/>
        </w:trPr>
        <w:tc>
          <w:tcPr>
            <w:tcW w:w="5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70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0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64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Как сложили песню. Звучащие картинки</w:t>
            </w:r>
          </w:p>
        </w:tc>
        <w:tc>
          <w:tcPr>
            <w:tcW w:w="14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70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108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DB4215"/>
        </w:tc>
      </w:tr>
      <w:tr w:rsidR="00DB4215">
        <w:trPr>
          <w:trHeight w:val="552"/>
        </w:trPr>
        <w:tc>
          <w:tcPr>
            <w:tcW w:w="5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0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64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Жанры народных песен, их интонационно-образные </w:t>
            </w:r>
            <w:r>
              <w:rPr>
                <w:rFonts w:ascii="Times New Roman" w:hAnsi="Times New Roman"/>
                <w:sz w:val="24"/>
              </w:rPr>
              <w:t>особенности.</w:t>
            </w:r>
          </w:p>
        </w:tc>
        <w:tc>
          <w:tcPr>
            <w:tcW w:w="14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108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DB4215"/>
        </w:tc>
      </w:tr>
      <w:tr w:rsidR="00DB4215">
        <w:trPr>
          <w:trHeight w:val="551"/>
        </w:trPr>
        <w:tc>
          <w:tcPr>
            <w:tcW w:w="5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0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64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 пойду по полю белому....</w:t>
            </w:r>
          </w:p>
        </w:tc>
        <w:tc>
          <w:tcPr>
            <w:tcW w:w="14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108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40" w:lineRule="auto"/>
              <w:ind w:left="106" w:right="61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Воспитание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патриотизма, уважения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национальной </w:t>
            </w:r>
            <w:r>
              <w:rPr>
                <w:rFonts w:ascii="Times New Roman" w:hAnsi="Times New Roman"/>
                <w:spacing w:val="-2"/>
                <w:sz w:val="24"/>
              </w:rPr>
              <w:t>культуре;</w:t>
            </w:r>
          </w:p>
        </w:tc>
      </w:tr>
      <w:tr w:rsidR="00DB4215">
        <w:trPr>
          <w:trHeight w:val="275"/>
        </w:trPr>
        <w:tc>
          <w:tcPr>
            <w:tcW w:w="5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40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великий праздник собралась Русь!О России петь , что стремиться в храм...</w:t>
            </w:r>
          </w:p>
        </w:tc>
        <w:tc>
          <w:tcPr>
            <w:tcW w:w="14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108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DB4215"/>
        </w:tc>
      </w:tr>
      <w:tr w:rsidR="00DB4215">
        <w:trPr>
          <w:trHeight w:val="551"/>
        </w:trPr>
        <w:tc>
          <w:tcPr>
            <w:tcW w:w="5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40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64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Святые Земли Русской</w:t>
            </w:r>
          </w:p>
        </w:tc>
        <w:tc>
          <w:tcPr>
            <w:tcW w:w="14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108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DB4215"/>
        </w:tc>
      </w:tr>
      <w:tr w:rsidR="00DB4215">
        <w:trPr>
          <w:trHeight w:val="551"/>
        </w:trPr>
        <w:tc>
          <w:tcPr>
            <w:tcW w:w="5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40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64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«Приют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спокойствия, трудов и вдохновения...</w:t>
            </w:r>
          </w:p>
        </w:tc>
        <w:tc>
          <w:tcPr>
            <w:tcW w:w="14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108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DB4215"/>
        </w:tc>
      </w:tr>
      <w:tr w:rsidR="00DB4215">
        <w:trPr>
          <w:trHeight w:val="275"/>
        </w:trPr>
        <w:tc>
          <w:tcPr>
            <w:tcW w:w="5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40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Что за прелесть эти сказки.</w:t>
            </w:r>
          </w:p>
        </w:tc>
        <w:tc>
          <w:tcPr>
            <w:tcW w:w="14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108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DB4215"/>
        </w:tc>
      </w:tr>
      <w:tr w:rsidR="00DB4215">
        <w:trPr>
          <w:trHeight w:val="278"/>
        </w:trPr>
        <w:tc>
          <w:tcPr>
            <w:tcW w:w="5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5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10</w:t>
            </w:r>
          </w:p>
        </w:tc>
        <w:tc>
          <w:tcPr>
            <w:tcW w:w="40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5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 ярмарочных гуляний.</w:t>
            </w:r>
          </w:p>
        </w:tc>
        <w:tc>
          <w:tcPr>
            <w:tcW w:w="14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5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108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DB4215"/>
        </w:tc>
      </w:tr>
      <w:tr w:rsidR="00DB4215">
        <w:trPr>
          <w:trHeight w:val="551"/>
        </w:trPr>
        <w:tc>
          <w:tcPr>
            <w:tcW w:w="5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11</w:t>
            </w:r>
          </w:p>
        </w:tc>
        <w:tc>
          <w:tcPr>
            <w:tcW w:w="40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64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Святогорский монастырь</w:t>
            </w:r>
          </w:p>
        </w:tc>
        <w:tc>
          <w:tcPr>
            <w:tcW w:w="14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108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DB4215"/>
        </w:tc>
      </w:tr>
      <w:tr w:rsidR="00DB4215">
        <w:trPr>
          <w:trHeight w:val="552"/>
        </w:trPr>
        <w:tc>
          <w:tcPr>
            <w:tcW w:w="5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12</w:t>
            </w:r>
          </w:p>
        </w:tc>
        <w:tc>
          <w:tcPr>
            <w:tcW w:w="40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64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Приют, сияньем муз одетый...</w:t>
            </w:r>
          </w:p>
        </w:tc>
        <w:tc>
          <w:tcPr>
            <w:tcW w:w="14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108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DB4215"/>
        </w:tc>
      </w:tr>
      <w:tr w:rsidR="00DB4215">
        <w:trPr>
          <w:trHeight w:val="551"/>
        </w:trPr>
        <w:tc>
          <w:tcPr>
            <w:tcW w:w="5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13</w:t>
            </w:r>
          </w:p>
        </w:tc>
        <w:tc>
          <w:tcPr>
            <w:tcW w:w="40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Композитор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–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имя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ему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народ.</w:t>
            </w:r>
          </w:p>
          <w:p w:rsidR="00DB4215" w:rsidRDefault="00DB4215">
            <w:pPr>
              <w:spacing w:line="264" w:lineRule="exact"/>
              <w:ind w:left="107"/>
              <w:rPr>
                <w:rFonts w:ascii="Times New Roman" w:hAnsi="Times New Roman"/>
                <w:sz w:val="24"/>
              </w:rPr>
            </w:pPr>
          </w:p>
        </w:tc>
        <w:tc>
          <w:tcPr>
            <w:tcW w:w="14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108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DB4215"/>
        </w:tc>
      </w:tr>
      <w:tr w:rsidR="00DB4215">
        <w:trPr>
          <w:trHeight w:val="551"/>
        </w:trPr>
        <w:tc>
          <w:tcPr>
            <w:tcW w:w="5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14</w:t>
            </w:r>
          </w:p>
        </w:tc>
        <w:tc>
          <w:tcPr>
            <w:tcW w:w="40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Музыкальные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инструменты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России. </w:t>
            </w:r>
            <w:r>
              <w:rPr>
                <w:rFonts w:ascii="Times New Roman" w:hAnsi="Times New Roman"/>
                <w:sz w:val="24"/>
              </w:rPr>
              <w:t>Оркестр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русских </w:t>
            </w:r>
            <w:r>
              <w:rPr>
                <w:rFonts w:ascii="Times New Roman" w:hAnsi="Times New Roman"/>
                <w:spacing w:val="-2"/>
                <w:sz w:val="24"/>
              </w:rPr>
              <w:t>народных</w:t>
            </w:r>
          </w:p>
          <w:p w:rsidR="00DB4215" w:rsidRDefault="00611588">
            <w:pPr>
              <w:spacing w:line="264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инструментов</w:t>
            </w:r>
          </w:p>
        </w:tc>
        <w:tc>
          <w:tcPr>
            <w:tcW w:w="14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108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DB4215"/>
        </w:tc>
      </w:tr>
      <w:tr w:rsidR="00DB4215">
        <w:trPr>
          <w:trHeight w:val="827"/>
        </w:trPr>
        <w:tc>
          <w:tcPr>
            <w:tcW w:w="5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lastRenderedPageBreak/>
              <w:t>15</w:t>
            </w:r>
          </w:p>
        </w:tc>
        <w:tc>
          <w:tcPr>
            <w:tcW w:w="40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40" w:lineRule="auto"/>
              <w:ind w:left="107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«Музыкант-чародей».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музыке</w:t>
            </w:r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 музыкантах.</w:t>
            </w:r>
          </w:p>
        </w:tc>
        <w:tc>
          <w:tcPr>
            <w:tcW w:w="14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108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40" w:lineRule="auto"/>
              <w:ind w:left="106" w:right="10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Воспитание</w:t>
            </w:r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любви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уважения к русской народной музыке, к карельским традициям наших</w:t>
            </w:r>
          </w:p>
          <w:p w:rsidR="00DB4215" w:rsidRDefault="00611588">
            <w:pPr>
              <w:spacing w:line="273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предков.</w:t>
            </w:r>
          </w:p>
        </w:tc>
      </w:tr>
      <w:tr w:rsidR="00DB4215">
        <w:trPr>
          <w:trHeight w:val="275"/>
        </w:trPr>
        <w:tc>
          <w:tcPr>
            <w:tcW w:w="5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16</w:t>
            </w:r>
          </w:p>
        </w:tc>
        <w:tc>
          <w:tcPr>
            <w:tcW w:w="40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70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Музыкальные</w:t>
            </w:r>
            <w:r>
              <w:rPr>
                <w:rFonts w:ascii="Times New Roman" w:hAnsi="Times New Roman"/>
                <w:spacing w:val="5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инструменты.</w:t>
            </w:r>
          </w:p>
          <w:p w:rsidR="00DB4215" w:rsidRDefault="00611588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Вариации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тему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рококо.</w:t>
            </w:r>
          </w:p>
        </w:tc>
        <w:tc>
          <w:tcPr>
            <w:tcW w:w="14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108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DB4215"/>
        </w:tc>
      </w:tr>
      <w:tr w:rsidR="00DB4215">
        <w:trPr>
          <w:trHeight w:val="554"/>
        </w:trPr>
        <w:tc>
          <w:tcPr>
            <w:tcW w:w="5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70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17</w:t>
            </w:r>
          </w:p>
        </w:tc>
        <w:tc>
          <w:tcPr>
            <w:tcW w:w="40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64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Старый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замок.</w:t>
            </w:r>
            <w:r>
              <w:rPr>
                <w:rFonts w:ascii="Times New Roman" w:hAnsi="Times New Roman"/>
                <w:sz w:val="24"/>
              </w:rPr>
              <w:t>Счастье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сирени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живет…</w:t>
            </w:r>
          </w:p>
        </w:tc>
        <w:tc>
          <w:tcPr>
            <w:tcW w:w="14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70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108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40" w:lineRule="auto"/>
              <w:ind w:left="106" w:right="52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Развитие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художественного </w:t>
            </w:r>
            <w:r>
              <w:rPr>
                <w:rFonts w:ascii="Times New Roman" w:hAnsi="Times New Roman"/>
                <w:spacing w:val="-2"/>
                <w:sz w:val="24"/>
              </w:rPr>
              <w:t>вкуса.</w:t>
            </w:r>
          </w:p>
        </w:tc>
      </w:tr>
      <w:tr w:rsidR="00DB4215">
        <w:trPr>
          <w:trHeight w:val="275"/>
        </w:trPr>
        <w:tc>
          <w:tcPr>
            <w:tcW w:w="5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18</w:t>
            </w:r>
          </w:p>
        </w:tc>
        <w:tc>
          <w:tcPr>
            <w:tcW w:w="40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40" w:lineRule="auto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с</w:t>
            </w:r>
            <w:r>
              <w:rPr>
                <w:rFonts w:ascii="Times New Roman" w:hAnsi="Times New Roman"/>
                <w:sz w:val="24"/>
              </w:rPr>
              <w:t>молкнет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сердце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чуткое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Шопена… Танцы, танцы,</w:t>
            </w:r>
          </w:p>
          <w:p w:rsidR="00DB4215" w:rsidRDefault="00611588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танцы…</w:t>
            </w:r>
          </w:p>
        </w:tc>
        <w:tc>
          <w:tcPr>
            <w:tcW w:w="14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108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DB4215"/>
        </w:tc>
      </w:tr>
      <w:tr w:rsidR="00DB4215">
        <w:trPr>
          <w:trHeight w:val="276"/>
        </w:trPr>
        <w:tc>
          <w:tcPr>
            <w:tcW w:w="5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19</w:t>
            </w:r>
          </w:p>
        </w:tc>
        <w:tc>
          <w:tcPr>
            <w:tcW w:w="40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Патетическая</w:t>
            </w:r>
            <w:r>
              <w:rPr>
                <w:rFonts w:ascii="Times New Roman" w:hAnsi="Times New Roman"/>
                <w:spacing w:val="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соната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Л.</w:t>
            </w:r>
            <w:r>
              <w:rPr>
                <w:rFonts w:ascii="Times New Roman" w:hAnsi="Times New Roman"/>
                <w:spacing w:val="-1"/>
                <w:sz w:val="24"/>
              </w:rPr>
              <w:t>Ван</w:t>
            </w:r>
          </w:p>
          <w:p w:rsidR="00DB4215" w:rsidRDefault="00611588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Бетховена.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Годы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странствий.</w:t>
            </w:r>
          </w:p>
        </w:tc>
        <w:tc>
          <w:tcPr>
            <w:tcW w:w="14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108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DB4215"/>
        </w:tc>
      </w:tr>
      <w:tr w:rsidR="00DB4215">
        <w:trPr>
          <w:trHeight w:val="827"/>
        </w:trPr>
        <w:tc>
          <w:tcPr>
            <w:tcW w:w="5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20</w:t>
            </w:r>
          </w:p>
        </w:tc>
        <w:tc>
          <w:tcPr>
            <w:tcW w:w="40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64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Царит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гармония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оркестра.</w:t>
            </w:r>
          </w:p>
        </w:tc>
        <w:tc>
          <w:tcPr>
            <w:tcW w:w="14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108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DB4215"/>
        </w:tc>
      </w:tr>
      <w:tr w:rsidR="00DB4215">
        <w:trPr>
          <w:trHeight w:val="551"/>
        </w:trPr>
        <w:tc>
          <w:tcPr>
            <w:tcW w:w="5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21</w:t>
            </w:r>
          </w:p>
        </w:tc>
        <w:tc>
          <w:tcPr>
            <w:tcW w:w="40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64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Зимнее утро. Зимний вечер.</w:t>
            </w:r>
          </w:p>
        </w:tc>
        <w:tc>
          <w:tcPr>
            <w:tcW w:w="14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108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DB4215"/>
        </w:tc>
      </w:tr>
      <w:tr w:rsidR="00DB4215">
        <w:trPr>
          <w:trHeight w:val="275"/>
        </w:trPr>
        <w:tc>
          <w:tcPr>
            <w:tcW w:w="5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22</w:t>
            </w:r>
          </w:p>
        </w:tc>
        <w:tc>
          <w:tcPr>
            <w:tcW w:w="40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Опера  М.И. </w:t>
            </w:r>
            <w:r>
              <w:rPr>
                <w:rFonts w:ascii="Times New Roman" w:hAnsi="Times New Roman"/>
                <w:sz w:val="24"/>
              </w:rPr>
              <w:t>Глинка "Иван Сусанин"</w:t>
            </w:r>
          </w:p>
        </w:tc>
        <w:tc>
          <w:tcPr>
            <w:tcW w:w="14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108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DB4215"/>
        </w:tc>
      </w:tr>
      <w:tr w:rsidR="00DB4215">
        <w:trPr>
          <w:trHeight w:val="278"/>
        </w:trPr>
        <w:tc>
          <w:tcPr>
            <w:tcW w:w="5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5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23</w:t>
            </w:r>
          </w:p>
        </w:tc>
        <w:tc>
          <w:tcPr>
            <w:tcW w:w="40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5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Исходила младёшенька...</w:t>
            </w:r>
          </w:p>
        </w:tc>
        <w:tc>
          <w:tcPr>
            <w:tcW w:w="14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5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108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DB4215"/>
        </w:tc>
      </w:tr>
      <w:tr w:rsidR="00DB4215">
        <w:trPr>
          <w:trHeight w:val="275"/>
        </w:trPr>
        <w:tc>
          <w:tcPr>
            <w:tcW w:w="5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24</w:t>
            </w:r>
          </w:p>
        </w:tc>
        <w:tc>
          <w:tcPr>
            <w:tcW w:w="40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Русский восток. Восточные мотивы.</w:t>
            </w:r>
          </w:p>
        </w:tc>
        <w:tc>
          <w:tcPr>
            <w:tcW w:w="14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108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DB4215"/>
        </w:tc>
      </w:tr>
      <w:tr w:rsidR="00DB4215">
        <w:trPr>
          <w:trHeight w:val="551"/>
        </w:trPr>
        <w:tc>
          <w:tcPr>
            <w:tcW w:w="5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25</w:t>
            </w:r>
          </w:p>
        </w:tc>
        <w:tc>
          <w:tcPr>
            <w:tcW w:w="40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64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Балет И.Ф. Стравинский  "Петрушка"</w:t>
            </w:r>
          </w:p>
        </w:tc>
        <w:tc>
          <w:tcPr>
            <w:tcW w:w="14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10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68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Воспитание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гражданского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0"/>
                <w:sz w:val="24"/>
              </w:rPr>
              <w:t>и</w:t>
            </w:r>
          </w:p>
          <w:p w:rsidR="00DB4215" w:rsidRDefault="00611588">
            <w:pPr>
              <w:spacing w:line="264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патриотического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долга,</w:t>
            </w:r>
          </w:p>
        </w:tc>
      </w:tr>
      <w:tr w:rsidR="00DB4215">
        <w:trPr>
          <w:trHeight w:val="551"/>
        </w:trPr>
        <w:tc>
          <w:tcPr>
            <w:tcW w:w="5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61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26</w:t>
            </w:r>
          </w:p>
        </w:tc>
        <w:tc>
          <w:tcPr>
            <w:tcW w:w="40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Театр музыкальной комедии.</w:t>
            </w:r>
          </w:p>
        </w:tc>
        <w:tc>
          <w:tcPr>
            <w:tcW w:w="14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61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108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40" w:lineRule="auto"/>
              <w:ind w:left="106" w:right="10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традициями и культурой своего</w:t>
            </w:r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края,</w:t>
            </w:r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своей</w:t>
            </w:r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страны.</w:t>
            </w:r>
          </w:p>
        </w:tc>
      </w:tr>
      <w:tr w:rsidR="00DB4215">
        <w:trPr>
          <w:trHeight w:val="552"/>
        </w:trPr>
        <w:tc>
          <w:tcPr>
            <w:tcW w:w="5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61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27</w:t>
            </w:r>
          </w:p>
        </w:tc>
        <w:tc>
          <w:tcPr>
            <w:tcW w:w="40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70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Прелюдия. Исповедь души. Революционный этюд.</w:t>
            </w:r>
          </w:p>
        </w:tc>
        <w:tc>
          <w:tcPr>
            <w:tcW w:w="14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61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108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DB4215"/>
        </w:tc>
      </w:tr>
      <w:tr w:rsidR="00DB4215">
        <w:trPr>
          <w:trHeight w:val="551"/>
        </w:trPr>
        <w:tc>
          <w:tcPr>
            <w:tcW w:w="5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61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28</w:t>
            </w:r>
          </w:p>
        </w:tc>
        <w:tc>
          <w:tcPr>
            <w:tcW w:w="40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61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Мастерство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исполнителя.</w:t>
            </w:r>
          </w:p>
          <w:p w:rsidR="00DB4215" w:rsidRDefault="00611588">
            <w:pPr>
              <w:spacing w:line="270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Музыкальные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инструменты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(гитара).</w:t>
            </w:r>
          </w:p>
        </w:tc>
        <w:tc>
          <w:tcPr>
            <w:tcW w:w="14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61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108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DB4215"/>
        </w:tc>
      </w:tr>
      <w:tr w:rsidR="00DB4215">
        <w:trPr>
          <w:trHeight w:val="275"/>
        </w:trPr>
        <w:tc>
          <w:tcPr>
            <w:tcW w:w="5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29</w:t>
            </w:r>
          </w:p>
        </w:tc>
        <w:tc>
          <w:tcPr>
            <w:tcW w:w="40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Праздник из праздников, торжество из торжеств.</w:t>
            </w:r>
          </w:p>
          <w:p w:rsidR="00DB4215" w:rsidRDefault="00DB4215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</w:p>
        </w:tc>
        <w:tc>
          <w:tcPr>
            <w:tcW w:w="14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108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DB4215"/>
        </w:tc>
      </w:tr>
      <w:tr w:rsidR="00DB4215">
        <w:trPr>
          <w:trHeight w:val="551"/>
        </w:trPr>
        <w:tc>
          <w:tcPr>
            <w:tcW w:w="5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61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30</w:t>
            </w:r>
          </w:p>
        </w:tc>
        <w:tc>
          <w:tcPr>
            <w:tcW w:w="40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70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Родной обычай старины. Светлый праздник.</w:t>
            </w:r>
          </w:p>
        </w:tc>
        <w:tc>
          <w:tcPr>
            <w:tcW w:w="14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61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108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40" w:lineRule="auto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Развитие </w:t>
            </w:r>
            <w:r>
              <w:rPr>
                <w:rFonts w:ascii="Times New Roman" w:hAnsi="Times New Roman"/>
                <w:sz w:val="24"/>
              </w:rPr>
              <w:t>художественного вкуса,</w:t>
            </w:r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знакомство</w:t>
            </w:r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лучшими театрами оперы и балета страны, лучшими</w:t>
            </w:r>
          </w:p>
          <w:p w:rsidR="00DB4215" w:rsidRDefault="00611588">
            <w:pPr>
              <w:spacing w:line="240" w:lineRule="auto"/>
              <w:ind w:left="106" w:right="17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произведениями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музыкальной </w:t>
            </w:r>
            <w:r>
              <w:rPr>
                <w:rFonts w:ascii="Times New Roman" w:hAnsi="Times New Roman"/>
                <w:spacing w:val="-2"/>
                <w:sz w:val="24"/>
              </w:rPr>
              <w:t>культуры.</w:t>
            </w:r>
          </w:p>
        </w:tc>
      </w:tr>
      <w:tr w:rsidR="00DB4215">
        <w:trPr>
          <w:trHeight w:val="551"/>
        </w:trPr>
        <w:tc>
          <w:tcPr>
            <w:tcW w:w="5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61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31</w:t>
            </w:r>
          </w:p>
        </w:tc>
        <w:tc>
          <w:tcPr>
            <w:tcW w:w="40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70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Народные праздники. Троица.</w:t>
            </w:r>
          </w:p>
        </w:tc>
        <w:tc>
          <w:tcPr>
            <w:tcW w:w="14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61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108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DB4215"/>
        </w:tc>
      </w:tr>
      <w:tr w:rsidR="00DB4215">
        <w:trPr>
          <w:trHeight w:val="277"/>
        </w:trPr>
        <w:tc>
          <w:tcPr>
            <w:tcW w:w="5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5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32</w:t>
            </w:r>
          </w:p>
        </w:tc>
        <w:tc>
          <w:tcPr>
            <w:tcW w:w="40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5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каждой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интонации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спрятан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человек.</w:t>
            </w:r>
          </w:p>
        </w:tc>
        <w:tc>
          <w:tcPr>
            <w:tcW w:w="14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5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108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DB4215"/>
        </w:tc>
      </w:tr>
      <w:tr w:rsidR="00DB4215">
        <w:trPr>
          <w:trHeight w:val="275"/>
        </w:trPr>
        <w:tc>
          <w:tcPr>
            <w:tcW w:w="5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33</w:t>
            </w:r>
          </w:p>
        </w:tc>
        <w:tc>
          <w:tcPr>
            <w:tcW w:w="40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Музыкальный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сказочник</w:t>
            </w:r>
          </w:p>
        </w:tc>
        <w:tc>
          <w:tcPr>
            <w:tcW w:w="14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108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DB4215"/>
        </w:tc>
      </w:tr>
      <w:tr w:rsidR="00DB4215">
        <w:trPr>
          <w:trHeight w:val="275"/>
        </w:trPr>
        <w:tc>
          <w:tcPr>
            <w:tcW w:w="5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34</w:t>
            </w:r>
          </w:p>
        </w:tc>
        <w:tc>
          <w:tcPr>
            <w:tcW w:w="40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Рассвет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Москве-</w:t>
            </w:r>
            <w:r>
              <w:rPr>
                <w:rFonts w:ascii="Times New Roman" w:hAnsi="Times New Roman"/>
                <w:spacing w:val="-4"/>
                <w:sz w:val="24"/>
              </w:rPr>
              <w:t>реке.</w:t>
            </w:r>
          </w:p>
        </w:tc>
        <w:tc>
          <w:tcPr>
            <w:tcW w:w="14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611588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108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B4215" w:rsidRDefault="00DB4215"/>
        </w:tc>
      </w:tr>
    </w:tbl>
    <w:p w:rsidR="00DB4215" w:rsidRDefault="00DB4215">
      <w:pPr>
        <w:spacing w:after="0" w:line="228" w:lineRule="auto"/>
      </w:pPr>
    </w:p>
    <w:p w:rsidR="00DB4215" w:rsidRDefault="00DB4215">
      <w:pPr>
        <w:spacing w:after="0" w:line="228" w:lineRule="auto"/>
      </w:pPr>
    </w:p>
    <w:p w:rsidR="00DB4215" w:rsidRDefault="00DB4215">
      <w:pPr>
        <w:spacing w:after="0" w:line="228" w:lineRule="auto"/>
      </w:pPr>
    </w:p>
    <w:p w:rsidR="00DB4215" w:rsidRDefault="00DB4215">
      <w:pPr>
        <w:spacing w:after="0" w:line="228" w:lineRule="auto"/>
      </w:pPr>
    </w:p>
    <w:p w:rsidR="00DB4215" w:rsidRDefault="00DB4215">
      <w:pPr>
        <w:spacing w:after="0" w:line="228" w:lineRule="auto"/>
      </w:pPr>
    </w:p>
    <w:p w:rsidR="00DB4215" w:rsidRDefault="00DB4215">
      <w:pPr>
        <w:spacing w:after="0" w:line="228" w:lineRule="auto"/>
      </w:pPr>
    </w:p>
    <w:p w:rsidR="00DB4215" w:rsidRDefault="00DB4215">
      <w:pPr>
        <w:spacing w:after="0" w:line="228" w:lineRule="auto"/>
      </w:pPr>
    </w:p>
    <w:p w:rsidR="00DB4215" w:rsidRDefault="00DB4215">
      <w:pPr>
        <w:spacing w:after="0" w:line="228" w:lineRule="auto"/>
      </w:pPr>
    </w:p>
    <w:p w:rsidR="00DB4215" w:rsidRDefault="00DB4215">
      <w:pPr>
        <w:spacing w:after="0" w:line="228" w:lineRule="auto"/>
      </w:pPr>
    </w:p>
    <w:p w:rsidR="00DB4215" w:rsidRDefault="00DB4215">
      <w:pPr>
        <w:spacing w:after="0" w:line="228" w:lineRule="auto"/>
      </w:pPr>
    </w:p>
    <w:p w:rsidR="00DB4215" w:rsidRDefault="00DB4215">
      <w:pPr>
        <w:spacing w:after="0" w:line="228" w:lineRule="auto"/>
      </w:pPr>
    </w:p>
    <w:p w:rsidR="00DB4215" w:rsidRDefault="00DB4215">
      <w:pPr>
        <w:spacing w:after="0" w:line="228" w:lineRule="auto"/>
      </w:pPr>
    </w:p>
    <w:p w:rsidR="00DB4215" w:rsidRDefault="00DB4215">
      <w:pPr>
        <w:spacing w:after="0" w:line="228" w:lineRule="auto"/>
      </w:pPr>
    </w:p>
    <w:p w:rsidR="00DB4215" w:rsidRDefault="00DB4215">
      <w:pPr>
        <w:spacing w:after="0" w:line="228" w:lineRule="auto"/>
      </w:pPr>
    </w:p>
    <w:p w:rsidR="00DB4215" w:rsidRDefault="00DB4215">
      <w:pPr>
        <w:spacing w:after="0" w:line="228" w:lineRule="auto"/>
      </w:pPr>
    </w:p>
    <w:p w:rsidR="00DB4215" w:rsidRDefault="00DB4215">
      <w:pPr>
        <w:spacing w:after="0" w:line="228" w:lineRule="auto"/>
      </w:pPr>
    </w:p>
    <w:p w:rsidR="00DB4215" w:rsidRDefault="00DB4215">
      <w:pPr>
        <w:spacing w:after="0" w:line="228" w:lineRule="auto"/>
      </w:pPr>
    </w:p>
    <w:p w:rsidR="00DB4215" w:rsidRDefault="00DB4215">
      <w:pPr>
        <w:spacing w:after="0" w:line="228" w:lineRule="auto"/>
      </w:pPr>
    </w:p>
    <w:p w:rsidR="00DB4215" w:rsidRDefault="00DB4215">
      <w:pPr>
        <w:spacing w:after="0" w:line="228" w:lineRule="auto"/>
      </w:pPr>
    </w:p>
    <w:p w:rsidR="00DB4215" w:rsidRDefault="00DB4215">
      <w:pPr>
        <w:spacing w:after="0" w:line="228" w:lineRule="auto"/>
      </w:pPr>
    </w:p>
    <w:p w:rsidR="00DB4215" w:rsidRDefault="00DB4215">
      <w:pPr>
        <w:spacing w:after="0" w:line="228" w:lineRule="auto"/>
      </w:pPr>
    </w:p>
    <w:p w:rsidR="00DB4215" w:rsidRDefault="00DB4215">
      <w:pPr>
        <w:spacing w:after="0" w:line="228" w:lineRule="auto"/>
      </w:pPr>
    </w:p>
    <w:p w:rsidR="00DB4215" w:rsidRDefault="00DB4215">
      <w:pPr>
        <w:spacing w:after="0" w:line="228" w:lineRule="auto"/>
      </w:pPr>
    </w:p>
    <w:p w:rsidR="00DB4215" w:rsidRDefault="00DB4215">
      <w:pPr>
        <w:spacing w:after="0" w:line="228" w:lineRule="auto"/>
      </w:pPr>
    </w:p>
    <w:p w:rsidR="00DB4215" w:rsidRDefault="00DB4215">
      <w:pPr>
        <w:spacing w:after="0" w:line="228" w:lineRule="auto"/>
      </w:pPr>
    </w:p>
    <w:p w:rsidR="00DB4215" w:rsidRDefault="00DB4215">
      <w:pPr>
        <w:spacing w:after="0" w:line="228" w:lineRule="auto"/>
      </w:pPr>
    </w:p>
    <w:p w:rsidR="00DB4215" w:rsidRDefault="00DB4215">
      <w:pPr>
        <w:spacing w:after="0" w:line="228" w:lineRule="auto"/>
      </w:pPr>
    </w:p>
    <w:p w:rsidR="00DB4215" w:rsidRDefault="00DB4215">
      <w:pPr>
        <w:spacing w:after="0" w:line="228" w:lineRule="auto"/>
      </w:pPr>
    </w:p>
    <w:p w:rsidR="00DB4215" w:rsidRDefault="00DB4215">
      <w:pPr>
        <w:spacing w:after="0" w:line="228" w:lineRule="auto"/>
      </w:pPr>
    </w:p>
    <w:p w:rsidR="00DB4215" w:rsidRDefault="00DB4215">
      <w:pPr>
        <w:spacing w:after="0" w:line="228" w:lineRule="auto"/>
      </w:pPr>
    </w:p>
    <w:p w:rsidR="00DB4215" w:rsidRDefault="00DB4215">
      <w:pPr>
        <w:spacing w:after="0" w:line="228" w:lineRule="auto"/>
      </w:pPr>
    </w:p>
    <w:p w:rsidR="00DB4215" w:rsidRDefault="00DB4215">
      <w:pPr>
        <w:spacing w:after="0" w:line="228" w:lineRule="auto"/>
      </w:pPr>
    </w:p>
    <w:p w:rsidR="00DB4215" w:rsidRDefault="00DB4215">
      <w:pPr>
        <w:spacing w:after="0" w:line="228" w:lineRule="auto"/>
      </w:pPr>
    </w:p>
    <w:p w:rsidR="00DB4215" w:rsidRDefault="00DB4215">
      <w:pPr>
        <w:spacing w:after="0" w:line="228" w:lineRule="auto"/>
      </w:pPr>
    </w:p>
    <w:p w:rsidR="00DB4215" w:rsidRDefault="00DB4215">
      <w:pPr>
        <w:spacing w:after="0" w:line="228" w:lineRule="auto"/>
      </w:pPr>
    </w:p>
    <w:p w:rsidR="00DB4215" w:rsidRDefault="00DB4215">
      <w:pPr>
        <w:spacing w:after="0" w:line="228" w:lineRule="auto"/>
      </w:pPr>
    </w:p>
    <w:p w:rsidR="00DB4215" w:rsidRDefault="00DB4215">
      <w:pPr>
        <w:spacing w:after="0" w:line="228" w:lineRule="auto"/>
        <w:rPr>
          <w:rFonts w:ascii="Times New Roman" w:hAnsi="Times New Roman"/>
        </w:rPr>
      </w:pPr>
    </w:p>
    <w:p w:rsidR="00DB4215" w:rsidRDefault="00DB4215">
      <w:pPr>
        <w:spacing w:after="0" w:line="228" w:lineRule="auto"/>
        <w:rPr>
          <w:rFonts w:ascii="Times New Roman" w:hAnsi="Times New Roman"/>
        </w:rPr>
      </w:pPr>
    </w:p>
    <w:p w:rsidR="00DB4215" w:rsidRDefault="00611588">
      <w:pPr>
        <w:spacing w:after="0" w:line="228" w:lineRule="auto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 xml:space="preserve">УЧЕБНО-МЕТОДИЧЕСКОЕ ОБЕСПЕЧЕНИЕ ОБРАЗОВАТЕЛЬНОГО ПРОЦЕССА </w:t>
      </w:r>
    </w:p>
    <w:p w:rsidR="00DB4215" w:rsidRDefault="00611588">
      <w:pPr>
        <w:spacing w:before="346" w:after="0" w:line="228" w:lineRule="auto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>ОБЯЗАТЕЛЬНЫЕ УЧЕБНЫЕ МАТЕРИАЛЫ ДЛЯ УЧЕНИКА</w:t>
      </w:r>
    </w:p>
    <w:p w:rsidR="00DB4215" w:rsidRDefault="00611588">
      <w:pPr>
        <w:spacing w:before="166" w:after="0"/>
        <w:ind w:right="144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 xml:space="preserve">Музыка. 1 класс /Критская Е.Д., Сергеева Г.П., Шмагина Т.С., Акционерное общество «Издательство«Просвещение»; </w:t>
      </w:r>
      <w:r>
        <w:rPr>
          <w:rFonts w:ascii="Times New Roman" w:hAnsi="Times New Roman"/>
        </w:rPr>
        <w:br/>
      </w:r>
    </w:p>
    <w:p w:rsidR="00DB4215" w:rsidRDefault="00611588">
      <w:pPr>
        <w:spacing w:before="262" w:after="0" w:line="228" w:lineRule="auto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>МЕТОДИЧЕСКИЕ МАТЕРИАЛЫ ДЛЯ УЧИТЕЛЯ</w:t>
      </w:r>
    </w:p>
    <w:p w:rsidR="00DB4215" w:rsidRDefault="00611588">
      <w:pPr>
        <w:spacing w:before="166" w:after="0" w:line="264" w:lineRule="auto"/>
        <w:ind w:right="720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Мультимедийное пособие для учителей музыки общеобразовательных школ по программе Е.Д. Критской (1-4 класс)</w:t>
      </w:r>
    </w:p>
    <w:p w:rsidR="00DB4215" w:rsidRDefault="00611588">
      <w:pPr>
        <w:spacing w:before="264" w:after="0" w:line="228" w:lineRule="auto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>ЦИФРОВЫЕ ОБРАЗОВАТЕЛЬНЫЕ РЕСУРСЫ И РЕСУРСЫ СЕТИ ИНТЕРНЕТ</w:t>
      </w:r>
    </w:p>
    <w:p w:rsidR="00DB4215" w:rsidRDefault="00611588">
      <w:pPr>
        <w:spacing w:before="168" w:after="0"/>
        <w:ind w:right="3024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 xml:space="preserve">Методкабинет: Всероссийский педагогический портал 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z w:val="24"/>
        </w:rPr>
        <w:t>http:/</w:t>
      </w:r>
      <w:r>
        <w:rPr>
          <w:rFonts w:ascii="Times New Roman" w:hAnsi="Times New Roman"/>
          <w:sz w:val="24"/>
        </w:rPr>
        <w:t xml:space="preserve">/www.методкабинет.рф Методическое объединение преподавателей музыкиhttp://www.pskovmuzmo.ucoz.ru 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z w:val="24"/>
        </w:rPr>
        <w:t xml:space="preserve">https://resh.edu.ru/ 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z w:val="24"/>
        </w:rPr>
        <w:t xml:space="preserve">https://nsportal.ru 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z w:val="24"/>
        </w:rPr>
        <w:t>https://ped-kopilka.ru/</w:t>
      </w:r>
    </w:p>
    <w:p w:rsidR="00DB4215" w:rsidRDefault="00DB4215">
      <w:pPr>
        <w:sectPr w:rsidR="00DB4215">
          <w:footerReference w:type="default" r:id="rId9"/>
          <w:pgSz w:w="11900" w:h="16840"/>
          <w:pgMar w:top="298" w:right="650" w:bottom="951" w:left="666" w:header="720" w:footer="720" w:gutter="0"/>
          <w:cols w:space="720"/>
        </w:sectPr>
      </w:pPr>
    </w:p>
    <w:p w:rsidR="00DB4215" w:rsidRDefault="00DB4215">
      <w:pPr>
        <w:spacing w:after="78" w:line="220" w:lineRule="exact"/>
      </w:pPr>
    </w:p>
    <w:p w:rsidR="00DB4215" w:rsidRDefault="00611588">
      <w:pPr>
        <w:spacing w:after="0" w:line="228" w:lineRule="auto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>МАТЕРИАЛЬНО-ТЕХНИЧЕСКОЕ ОБЕСПЕЧЕНИЕ ОБРАЗОВАТЕЛЬНОГО ПРОЦЕССА</w:t>
      </w:r>
    </w:p>
    <w:p w:rsidR="00DB4215" w:rsidRDefault="00611588">
      <w:pPr>
        <w:spacing w:before="346" w:after="0" w:line="300" w:lineRule="auto"/>
        <w:ind w:right="7200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>УЧЕБ</w:t>
      </w:r>
      <w:r>
        <w:rPr>
          <w:rFonts w:ascii="Times New Roman" w:hAnsi="Times New Roman"/>
          <w:b/>
          <w:sz w:val="24"/>
        </w:rPr>
        <w:t xml:space="preserve">НОЕ ОБОРУДОВАНИЕ 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z w:val="24"/>
        </w:rPr>
        <w:t xml:space="preserve">Мультимедиа плейер 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z w:val="24"/>
        </w:rPr>
        <w:t>Экран для проектора</w:t>
      </w:r>
    </w:p>
    <w:p w:rsidR="00DB4215" w:rsidRDefault="00611588">
      <w:pPr>
        <w:spacing w:before="262" w:after="0" w:line="300" w:lineRule="auto"/>
        <w:ind w:right="3024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 xml:space="preserve">ОБОРУДОВАНИЕ ДЛЯ ПРОВЕДЕНИЯ  ПРАКТИЧЕСКИХ РАБОТ </w:t>
      </w:r>
      <w:r>
        <w:rPr>
          <w:rFonts w:ascii="Times New Roman" w:hAnsi="Times New Roman"/>
          <w:sz w:val="24"/>
        </w:rPr>
        <w:t>набор музыкальных инструментов</w:t>
      </w:r>
    </w:p>
    <w:p w:rsidR="00DB4215" w:rsidRDefault="00DB4215"/>
    <w:sectPr w:rsidR="00DB4215">
      <w:footerReference w:type="default" r:id="rId10"/>
      <w:pgSz w:w="11900" w:h="16840"/>
      <w:pgMar w:top="298" w:right="650" w:bottom="1440" w:left="66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1588" w:rsidRDefault="00611588">
      <w:pPr>
        <w:spacing w:after="0" w:line="240" w:lineRule="auto"/>
      </w:pPr>
      <w:r>
        <w:separator/>
      </w:r>
    </w:p>
  </w:endnote>
  <w:endnote w:type="continuationSeparator" w:id="0">
    <w:p w:rsidR="00611588" w:rsidRDefault="006115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XO Thames"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4215" w:rsidRDefault="00611588">
    <w:pPr>
      <w:framePr w:wrap="around" w:vAnchor="text" w:hAnchor="margin" w:xAlign="right" w:y="1"/>
    </w:pPr>
    <w:r>
      <w:rPr>
        <w:rFonts w:ascii="Times New Roman" w:hAnsi="Times New Roman"/>
        <w:sz w:val="24"/>
      </w:rPr>
      <w:fldChar w:fldCharType="begin"/>
    </w:r>
    <w:r>
      <w:rPr>
        <w:rFonts w:ascii="Times New Roman" w:hAnsi="Times New Roman"/>
        <w:sz w:val="24"/>
      </w:rPr>
      <w:instrText xml:space="preserve">PAGE </w:instrText>
    </w:r>
    <w:r w:rsidR="00390AB6">
      <w:rPr>
        <w:rFonts w:ascii="Times New Roman" w:hAnsi="Times New Roman"/>
        <w:sz w:val="24"/>
      </w:rPr>
      <w:fldChar w:fldCharType="separate"/>
    </w:r>
    <w:r w:rsidR="00390AB6">
      <w:rPr>
        <w:rFonts w:ascii="Times New Roman" w:hAnsi="Times New Roman"/>
        <w:noProof/>
        <w:sz w:val="24"/>
      </w:rPr>
      <w:t>2</w:t>
    </w:r>
    <w:r>
      <w:rPr>
        <w:rFonts w:ascii="Times New Roman" w:hAnsi="Times New Roman"/>
        <w:sz w:val="24"/>
      </w:rPr>
      <w:fldChar w:fldCharType="end"/>
    </w:r>
  </w:p>
  <w:p w:rsidR="00DB4215" w:rsidRDefault="00DB4215">
    <w:pPr>
      <w:pStyle w:val="ae"/>
      <w:jc w:val="right"/>
      <w:rPr>
        <w:rFonts w:ascii="Times New Roman" w:hAnsi="Times New Roman"/>
        <w:sz w:val="24"/>
      </w:rPr>
    </w:pPr>
  </w:p>
  <w:p w:rsidR="00DB4215" w:rsidRDefault="00DB4215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4215" w:rsidRDefault="00611588">
    <w:pPr>
      <w:framePr w:wrap="around" w:vAnchor="text" w:hAnchor="margin" w:xAlign="right" w:y="1"/>
    </w:pPr>
    <w:r>
      <w:rPr>
        <w:rFonts w:ascii="Times New Roman" w:hAnsi="Times New Roman"/>
        <w:sz w:val="24"/>
      </w:rPr>
      <w:fldChar w:fldCharType="begin"/>
    </w:r>
    <w:r>
      <w:rPr>
        <w:rFonts w:ascii="Times New Roman" w:hAnsi="Times New Roman"/>
        <w:sz w:val="24"/>
      </w:rPr>
      <w:instrText xml:space="preserve">PAGE </w:instrText>
    </w:r>
    <w:r w:rsidR="00390AB6">
      <w:rPr>
        <w:rFonts w:ascii="Times New Roman" w:hAnsi="Times New Roman"/>
        <w:sz w:val="24"/>
      </w:rPr>
      <w:fldChar w:fldCharType="separate"/>
    </w:r>
    <w:r w:rsidR="00390AB6">
      <w:rPr>
        <w:rFonts w:ascii="Times New Roman" w:hAnsi="Times New Roman"/>
        <w:noProof/>
        <w:sz w:val="24"/>
      </w:rPr>
      <w:t>19</w:t>
    </w:r>
    <w:r>
      <w:rPr>
        <w:rFonts w:ascii="Times New Roman" w:hAnsi="Times New Roman"/>
        <w:sz w:val="24"/>
      </w:rPr>
      <w:fldChar w:fldCharType="end"/>
    </w:r>
  </w:p>
  <w:p w:rsidR="00DB4215" w:rsidRDefault="00DB4215">
    <w:pPr>
      <w:pStyle w:val="ae"/>
      <w:jc w:val="right"/>
      <w:rPr>
        <w:rFonts w:ascii="Times New Roman" w:hAnsi="Times New Roman"/>
        <w:sz w:val="24"/>
      </w:rPr>
    </w:pPr>
  </w:p>
  <w:p w:rsidR="00DB4215" w:rsidRDefault="00DB4215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4215" w:rsidRDefault="00611588">
    <w:pPr>
      <w:framePr w:wrap="around" w:vAnchor="text" w:hAnchor="margin" w:xAlign="right" w:y="1"/>
    </w:pPr>
    <w:r>
      <w:rPr>
        <w:rFonts w:ascii="Times New Roman" w:hAnsi="Times New Roman"/>
        <w:sz w:val="24"/>
      </w:rPr>
      <w:fldChar w:fldCharType="begin"/>
    </w:r>
    <w:r>
      <w:rPr>
        <w:rFonts w:ascii="Times New Roman" w:hAnsi="Times New Roman"/>
        <w:sz w:val="24"/>
      </w:rPr>
      <w:instrText xml:space="preserve">PAGE </w:instrText>
    </w:r>
    <w:r w:rsidR="00390AB6">
      <w:rPr>
        <w:rFonts w:ascii="Times New Roman" w:hAnsi="Times New Roman"/>
        <w:sz w:val="24"/>
      </w:rPr>
      <w:fldChar w:fldCharType="separate"/>
    </w:r>
    <w:r w:rsidR="00390AB6">
      <w:rPr>
        <w:rFonts w:ascii="Times New Roman" w:hAnsi="Times New Roman"/>
        <w:noProof/>
        <w:sz w:val="24"/>
      </w:rPr>
      <w:t>20</w:t>
    </w:r>
    <w:r>
      <w:rPr>
        <w:rFonts w:ascii="Times New Roman" w:hAnsi="Times New Roman"/>
        <w:sz w:val="24"/>
      </w:rPr>
      <w:fldChar w:fldCharType="end"/>
    </w:r>
  </w:p>
  <w:p w:rsidR="00DB4215" w:rsidRDefault="00DB4215">
    <w:pPr>
      <w:pStyle w:val="ae"/>
      <w:jc w:val="right"/>
      <w:rPr>
        <w:rFonts w:ascii="Times New Roman" w:hAnsi="Times New Roman"/>
        <w:sz w:val="24"/>
      </w:rPr>
    </w:pPr>
  </w:p>
  <w:p w:rsidR="00DB4215" w:rsidRDefault="00DB4215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1588" w:rsidRDefault="00611588">
      <w:pPr>
        <w:spacing w:after="0" w:line="240" w:lineRule="auto"/>
      </w:pPr>
      <w:r>
        <w:separator/>
      </w:r>
    </w:p>
  </w:footnote>
  <w:footnote w:type="continuationSeparator" w:id="0">
    <w:p w:rsidR="00611588" w:rsidRDefault="006115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65C3C"/>
    <w:multiLevelType w:val="multilevel"/>
    <w:tmpl w:val="80B4D9D4"/>
    <w:lvl w:ilvl="0">
      <w:start w:val="1"/>
      <w:numFmt w:val="bullet"/>
      <w:pStyle w:val="3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EA912A2"/>
    <w:multiLevelType w:val="multilevel"/>
    <w:tmpl w:val="230E515E"/>
    <w:lvl w:ilvl="0">
      <w:start w:val="1"/>
      <w:numFmt w:val="decimal"/>
      <w:pStyle w:val="30"/>
      <w:lvlText w:val="%1."/>
      <w:lvlJc w:val="left"/>
      <w:pPr>
        <w:tabs>
          <w:tab w:val="left" w:pos="1080"/>
        </w:tabs>
        <w:ind w:left="108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13F5468"/>
    <w:multiLevelType w:val="multilevel"/>
    <w:tmpl w:val="A1DE3CC0"/>
    <w:lvl w:ilvl="0">
      <w:start w:val="1"/>
      <w:numFmt w:val="bullet"/>
      <w:pStyle w:val="a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4E12E05"/>
    <w:multiLevelType w:val="multilevel"/>
    <w:tmpl w:val="7C32E910"/>
    <w:lvl w:ilvl="0">
      <w:start w:val="1"/>
      <w:numFmt w:val="decimal"/>
      <w:pStyle w:val="2"/>
      <w:lvlText w:val="%1."/>
      <w:lvlJc w:val="left"/>
      <w:pPr>
        <w:tabs>
          <w:tab w:val="left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F906BF0"/>
    <w:multiLevelType w:val="multilevel"/>
    <w:tmpl w:val="5ACCC3F2"/>
    <w:lvl w:ilvl="0">
      <w:start w:val="1"/>
      <w:numFmt w:val="bullet"/>
      <w:pStyle w:val="20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4704F02"/>
    <w:multiLevelType w:val="multilevel"/>
    <w:tmpl w:val="9F1A31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6" w15:restartNumberingAfterBreak="0">
    <w:nsid w:val="7BE95CB4"/>
    <w:multiLevelType w:val="multilevel"/>
    <w:tmpl w:val="66A66BBC"/>
    <w:lvl w:ilvl="0">
      <w:start w:val="1"/>
      <w:numFmt w:val="decimal"/>
      <w:pStyle w:val="a0"/>
      <w:lvlText w:val="%1."/>
      <w:lvlJc w:val="left"/>
      <w:pPr>
        <w:tabs>
          <w:tab w:val="left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2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B4215"/>
    <w:rsid w:val="00390AB6"/>
    <w:rsid w:val="00611588"/>
    <w:rsid w:val="00DB4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38171"/>
  <w15:docId w15:val="{2762F97A-428F-4590-9B0D-FB97D4468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link w:val="1"/>
    <w:qFormat/>
  </w:style>
  <w:style w:type="paragraph" w:styleId="10">
    <w:name w:val="heading 1"/>
    <w:basedOn w:val="a1"/>
    <w:next w:val="a1"/>
    <w:link w:val="11"/>
    <w:uiPriority w:val="9"/>
    <w:qFormat/>
    <w:pPr>
      <w:keepNext/>
      <w:keepLines/>
      <w:spacing w:before="480" w:after="0"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1">
    <w:name w:val="heading 2"/>
    <w:basedOn w:val="a1"/>
    <w:next w:val="a1"/>
    <w:link w:val="22"/>
    <w:uiPriority w:val="9"/>
    <w:qFormat/>
    <w:pPr>
      <w:keepNext/>
      <w:keepLines/>
      <w:spacing w:before="200" w:after="0"/>
      <w:outlineLvl w:val="1"/>
    </w:pPr>
    <w:rPr>
      <w:rFonts w:asciiTheme="majorHAnsi" w:hAnsiTheme="majorHAnsi"/>
      <w:b/>
      <w:color w:val="4F81BD" w:themeColor="accent1"/>
      <w:sz w:val="26"/>
    </w:rPr>
  </w:style>
  <w:style w:type="paragraph" w:styleId="31">
    <w:name w:val="heading 3"/>
    <w:basedOn w:val="a1"/>
    <w:next w:val="a1"/>
    <w:link w:val="32"/>
    <w:uiPriority w:val="9"/>
    <w:qFormat/>
    <w:pPr>
      <w:keepNext/>
      <w:keepLines/>
      <w:spacing w:before="200" w:after="0"/>
      <w:outlineLvl w:val="2"/>
    </w:pPr>
    <w:rPr>
      <w:rFonts w:asciiTheme="majorHAnsi" w:hAnsiTheme="majorHAnsi"/>
      <w:b/>
      <w:color w:val="4F81BD" w:themeColor="accent1"/>
    </w:rPr>
  </w:style>
  <w:style w:type="paragraph" w:styleId="4">
    <w:name w:val="heading 4"/>
    <w:basedOn w:val="a1"/>
    <w:next w:val="a1"/>
    <w:link w:val="40"/>
    <w:uiPriority w:val="9"/>
    <w:qFormat/>
    <w:pPr>
      <w:keepNext/>
      <w:keepLines/>
      <w:spacing w:before="200" w:after="0"/>
      <w:outlineLvl w:val="3"/>
    </w:pPr>
    <w:rPr>
      <w:rFonts w:asciiTheme="majorHAnsi" w:hAnsiTheme="majorHAnsi"/>
      <w:b/>
      <w:i/>
      <w:color w:val="4F81BD" w:themeColor="accent1"/>
    </w:rPr>
  </w:style>
  <w:style w:type="paragraph" w:styleId="5">
    <w:name w:val="heading 5"/>
    <w:basedOn w:val="a1"/>
    <w:next w:val="a1"/>
    <w:link w:val="50"/>
    <w:uiPriority w:val="9"/>
    <w:qFormat/>
    <w:pPr>
      <w:keepNext/>
      <w:keepLines/>
      <w:spacing w:before="200" w:after="0"/>
      <w:outlineLvl w:val="4"/>
    </w:pPr>
    <w:rPr>
      <w:rFonts w:asciiTheme="majorHAnsi" w:hAnsiTheme="majorHAns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qFormat/>
    <w:pPr>
      <w:keepNext/>
      <w:keepLines/>
      <w:spacing w:before="200" w:after="0"/>
      <w:outlineLvl w:val="5"/>
    </w:pPr>
    <w:rPr>
      <w:rFonts w:asciiTheme="majorHAnsi" w:hAnsiTheme="majorHAnsi"/>
      <w:i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qFormat/>
    <w:pPr>
      <w:keepNext/>
      <w:keepLines/>
      <w:spacing w:before="200" w:after="0"/>
      <w:outlineLvl w:val="6"/>
    </w:pPr>
    <w:rPr>
      <w:rFonts w:asciiTheme="majorHAnsi" w:hAnsiTheme="majorHAnsi"/>
      <w:i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qFormat/>
    <w:pPr>
      <w:keepNext/>
      <w:keepLines/>
      <w:spacing w:before="200" w:after="0"/>
      <w:outlineLvl w:val="7"/>
    </w:pPr>
    <w:rPr>
      <w:rFonts w:asciiTheme="majorHAnsi" w:hAnsiTheme="majorHAnsi"/>
      <w:color w:val="4F81BD" w:themeColor="accent1"/>
      <w:sz w:val="20"/>
    </w:rPr>
  </w:style>
  <w:style w:type="paragraph" w:styleId="9">
    <w:name w:val="heading 9"/>
    <w:basedOn w:val="a1"/>
    <w:next w:val="a1"/>
    <w:link w:val="90"/>
    <w:uiPriority w:val="9"/>
    <w:qFormat/>
    <w:pPr>
      <w:keepNext/>
      <w:keepLines/>
      <w:spacing w:before="200" w:after="0"/>
      <w:outlineLvl w:val="8"/>
    </w:pPr>
    <w:rPr>
      <w:rFonts w:asciiTheme="majorHAnsi" w:hAnsiTheme="majorHAnsi"/>
      <w:i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">
    <w:name w:val="Обычный1"/>
  </w:style>
  <w:style w:type="paragraph" w:styleId="23">
    <w:name w:val="toc 2"/>
    <w:next w:val="a1"/>
    <w:link w:val="24"/>
    <w:uiPriority w:val="39"/>
    <w:pPr>
      <w:ind w:left="200"/>
    </w:pPr>
  </w:style>
  <w:style w:type="character" w:customStyle="1" w:styleId="24">
    <w:name w:val="Оглавление 2 Знак"/>
    <w:link w:val="23"/>
  </w:style>
  <w:style w:type="paragraph" w:styleId="a5">
    <w:name w:val="List Paragraph"/>
    <w:basedOn w:val="a1"/>
    <w:link w:val="a6"/>
    <w:pPr>
      <w:ind w:left="720"/>
      <w:contextualSpacing/>
    </w:pPr>
  </w:style>
  <w:style w:type="character" w:customStyle="1" w:styleId="a6">
    <w:name w:val="Абзац списка Знак"/>
    <w:basedOn w:val="1"/>
    <w:link w:val="a5"/>
  </w:style>
  <w:style w:type="paragraph" w:styleId="41">
    <w:name w:val="toc 4"/>
    <w:next w:val="a1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character" w:customStyle="1" w:styleId="70">
    <w:name w:val="Заголовок 7 Знак"/>
    <w:basedOn w:val="1"/>
    <w:link w:val="7"/>
    <w:rPr>
      <w:rFonts w:asciiTheme="majorHAnsi" w:hAnsiTheme="majorHAnsi"/>
      <w:i/>
      <w:color w:val="404040" w:themeColor="text1" w:themeTint="BF"/>
    </w:rPr>
  </w:style>
  <w:style w:type="paragraph" w:styleId="a7">
    <w:name w:val="macro"/>
    <w:link w:val="a8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</w:rPr>
  </w:style>
  <w:style w:type="character" w:customStyle="1" w:styleId="a8">
    <w:name w:val="Текст макроса Знак"/>
    <w:link w:val="a7"/>
    <w:rPr>
      <w:rFonts w:ascii="Courier" w:hAnsi="Courier"/>
      <w:sz w:val="20"/>
    </w:rPr>
  </w:style>
  <w:style w:type="paragraph" w:styleId="61">
    <w:name w:val="toc 6"/>
    <w:next w:val="a1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styleId="71">
    <w:name w:val="toc 7"/>
    <w:next w:val="a1"/>
    <w:link w:val="72"/>
    <w:uiPriority w:val="39"/>
    <w:pPr>
      <w:ind w:left="1200"/>
    </w:pPr>
  </w:style>
  <w:style w:type="character" w:customStyle="1" w:styleId="72">
    <w:name w:val="Оглавление 7 Знак"/>
    <w:link w:val="71"/>
  </w:style>
  <w:style w:type="paragraph" w:styleId="a9">
    <w:name w:val="Body Text"/>
    <w:basedOn w:val="a1"/>
    <w:link w:val="aa"/>
    <w:pPr>
      <w:spacing w:after="120"/>
    </w:pPr>
  </w:style>
  <w:style w:type="character" w:customStyle="1" w:styleId="aa">
    <w:name w:val="Основной текст Знак"/>
    <w:basedOn w:val="1"/>
    <w:link w:val="a9"/>
  </w:style>
  <w:style w:type="paragraph" w:customStyle="1" w:styleId="12">
    <w:name w:val="Выделение1"/>
    <w:basedOn w:val="13"/>
    <w:link w:val="ab"/>
    <w:rPr>
      <w:i/>
    </w:rPr>
  </w:style>
  <w:style w:type="character" w:styleId="ab">
    <w:name w:val="Emphasis"/>
    <w:basedOn w:val="a2"/>
    <w:link w:val="12"/>
    <w:rPr>
      <w:i/>
    </w:rPr>
  </w:style>
  <w:style w:type="paragraph" w:styleId="ac">
    <w:name w:val="caption"/>
    <w:basedOn w:val="a1"/>
    <w:next w:val="a1"/>
    <w:link w:val="ad"/>
    <w:pPr>
      <w:spacing w:line="240" w:lineRule="auto"/>
    </w:pPr>
    <w:rPr>
      <w:b/>
      <w:color w:val="4F81BD" w:themeColor="accent1"/>
      <w:sz w:val="18"/>
    </w:rPr>
  </w:style>
  <w:style w:type="character" w:customStyle="1" w:styleId="ad">
    <w:name w:val="Название объекта Знак"/>
    <w:basedOn w:val="1"/>
    <w:link w:val="ac"/>
    <w:rPr>
      <w:b/>
      <w:color w:val="4F81BD" w:themeColor="accent1"/>
      <w:sz w:val="18"/>
    </w:rPr>
  </w:style>
  <w:style w:type="paragraph" w:styleId="ae">
    <w:name w:val="footer"/>
    <w:basedOn w:val="a1"/>
    <w:link w:val="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">
    <w:name w:val="Нижний колонтитул Знак"/>
    <w:basedOn w:val="1"/>
    <w:link w:val="ae"/>
  </w:style>
  <w:style w:type="character" w:customStyle="1" w:styleId="32">
    <w:name w:val="Заголовок 3 Знак"/>
    <w:basedOn w:val="1"/>
    <w:link w:val="31"/>
    <w:rPr>
      <w:rFonts w:asciiTheme="majorHAnsi" w:hAnsiTheme="majorHAnsi"/>
      <w:b/>
      <w:color w:val="4F81BD" w:themeColor="accent1"/>
    </w:rPr>
  </w:style>
  <w:style w:type="paragraph" w:styleId="30">
    <w:name w:val="List Number 3"/>
    <w:basedOn w:val="a1"/>
    <w:link w:val="33"/>
    <w:pPr>
      <w:numPr>
        <w:numId w:val="2"/>
      </w:numPr>
      <w:contextualSpacing/>
    </w:pPr>
  </w:style>
  <w:style w:type="character" w:customStyle="1" w:styleId="33">
    <w:name w:val="Нумерованный список 3 Знак"/>
    <w:basedOn w:val="1"/>
    <w:link w:val="30"/>
  </w:style>
  <w:style w:type="paragraph" w:styleId="af0">
    <w:name w:val="No Spacing"/>
    <w:link w:val="af1"/>
    <w:pPr>
      <w:spacing w:after="0" w:line="240" w:lineRule="auto"/>
    </w:pPr>
  </w:style>
  <w:style w:type="character" w:customStyle="1" w:styleId="af1">
    <w:name w:val="Без интервала Знак"/>
    <w:link w:val="af0"/>
  </w:style>
  <w:style w:type="character" w:customStyle="1" w:styleId="90">
    <w:name w:val="Заголовок 9 Знак"/>
    <w:basedOn w:val="1"/>
    <w:link w:val="9"/>
    <w:rPr>
      <w:rFonts w:asciiTheme="majorHAnsi" w:hAnsiTheme="majorHAnsi"/>
      <w:i/>
      <w:color w:val="404040" w:themeColor="text1" w:themeTint="BF"/>
      <w:sz w:val="20"/>
    </w:rPr>
  </w:style>
  <w:style w:type="paragraph" w:styleId="af2">
    <w:name w:val="header"/>
    <w:basedOn w:val="a1"/>
    <w:link w:val="a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3">
    <w:name w:val="Верхний колонтитул Знак"/>
    <w:basedOn w:val="1"/>
    <w:link w:val="af2"/>
  </w:style>
  <w:style w:type="paragraph" w:customStyle="1" w:styleId="14">
    <w:name w:val="Строгий1"/>
    <w:basedOn w:val="13"/>
    <w:link w:val="af4"/>
    <w:rPr>
      <w:b/>
    </w:rPr>
  </w:style>
  <w:style w:type="character" w:styleId="af4">
    <w:name w:val="Strong"/>
    <w:basedOn w:val="a2"/>
    <w:link w:val="14"/>
    <w:rPr>
      <w:b/>
    </w:rPr>
  </w:style>
  <w:style w:type="paragraph" w:customStyle="1" w:styleId="15">
    <w:name w:val="Слабое выделение1"/>
    <w:basedOn w:val="13"/>
    <w:link w:val="af5"/>
    <w:rPr>
      <w:i/>
      <w:color w:val="808080" w:themeColor="text1" w:themeTint="7F"/>
    </w:rPr>
  </w:style>
  <w:style w:type="character" w:styleId="af5">
    <w:name w:val="Subtle Emphasis"/>
    <w:basedOn w:val="a2"/>
    <w:link w:val="15"/>
    <w:rPr>
      <w:i/>
      <w:color w:val="808080" w:themeColor="text1" w:themeTint="7F"/>
    </w:rPr>
  </w:style>
  <w:style w:type="paragraph" w:styleId="34">
    <w:name w:val="toc 3"/>
    <w:next w:val="a1"/>
    <w:link w:val="35"/>
    <w:uiPriority w:val="39"/>
    <w:pPr>
      <w:ind w:left="400"/>
    </w:pPr>
  </w:style>
  <w:style w:type="character" w:customStyle="1" w:styleId="35">
    <w:name w:val="Оглавление 3 Знак"/>
    <w:link w:val="34"/>
  </w:style>
  <w:style w:type="paragraph" w:styleId="3">
    <w:name w:val="List Bullet 3"/>
    <w:basedOn w:val="a1"/>
    <w:link w:val="36"/>
    <w:pPr>
      <w:numPr>
        <w:numId w:val="3"/>
      </w:numPr>
      <w:contextualSpacing/>
    </w:pPr>
  </w:style>
  <w:style w:type="character" w:customStyle="1" w:styleId="36">
    <w:name w:val="Маркированный список 3 Знак"/>
    <w:basedOn w:val="1"/>
    <w:link w:val="3"/>
  </w:style>
  <w:style w:type="paragraph" w:customStyle="1" w:styleId="16">
    <w:name w:val="Сильная ссылка1"/>
    <w:basedOn w:val="13"/>
    <w:link w:val="af6"/>
    <w:rPr>
      <w:b/>
      <w:smallCaps/>
      <w:color w:val="C0504D" w:themeColor="accent2"/>
      <w:spacing w:val="5"/>
      <w:u w:val="single"/>
    </w:rPr>
  </w:style>
  <w:style w:type="character" w:styleId="af6">
    <w:name w:val="Intense Reference"/>
    <w:basedOn w:val="a2"/>
    <w:link w:val="16"/>
    <w:rPr>
      <w:b/>
      <w:smallCaps/>
      <w:color w:val="C0504D" w:themeColor="accent2"/>
      <w:spacing w:val="5"/>
      <w:u w:val="single"/>
    </w:rPr>
  </w:style>
  <w:style w:type="paragraph" w:customStyle="1" w:styleId="17">
    <w:name w:val="Сильное выделение1"/>
    <w:basedOn w:val="13"/>
    <w:link w:val="af7"/>
    <w:rPr>
      <w:b/>
      <w:i/>
      <w:color w:val="4F81BD" w:themeColor="accent1"/>
    </w:rPr>
  </w:style>
  <w:style w:type="character" w:styleId="af7">
    <w:name w:val="Intense Emphasis"/>
    <w:basedOn w:val="a2"/>
    <w:link w:val="17"/>
    <w:rPr>
      <w:b/>
      <w:i/>
      <w:color w:val="4F81BD" w:themeColor="accent1"/>
    </w:rPr>
  </w:style>
  <w:style w:type="paragraph" w:styleId="af8">
    <w:name w:val="TOC Heading"/>
    <w:basedOn w:val="10"/>
    <w:next w:val="a1"/>
    <w:link w:val="af9"/>
    <w:pPr>
      <w:outlineLvl w:val="8"/>
    </w:pPr>
  </w:style>
  <w:style w:type="character" w:customStyle="1" w:styleId="af9">
    <w:name w:val="Заголовок оглавления Знак"/>
    <w:basedOn w:val="11"/>
    <w:link w:val="af8"/>
    <w:rPr>
      <w:rFonts w:asciiTheme="majorHAnsi" w:hAnsiTheme="majorHAnsi"/>
      <w:b/>
      <w:color w:val="365F91" w:themeColor="accent1" w:themeShade="BF"/>
      <w:sz w:val="28"/>
    </w:rPr>
  </w:style>
  <w:style w:type="character" w:customStyle="1" w:styleId="50">
    <w:name w:val="Заголовок 5 Знак"/>
    <w:basedOn w:val="1"/>
    <w:link w:val="5"/>
    <w:rPr>
      <w:rFonts w:asciiTheme="majorHAnsi" w:hAnsiTheme="majorHAnsi"/>
      <w:color w:val="243F60" w:themeColor="accent1" w:themeShade="7F"/>
    </w:rPr>
  </w:style>
  <w:style w:type="paragraph" w:styleId="25">
    <w:name w:val="Quote"/>
    <w:basedOn w:val="a1"/>
    <w:next w:val="a1"/>
    <w:link w:val="26"/>
    <w:rPr>
      <w:i/>
      <w:color w:val="000000" w:themeColor="text1"/>
    </w:rPr>
  </w:style>
  <w:style w:type="character" w:customStyle="1" w:styleId="26">
    <w:name w:val="Цитата 2 Знак"/>
    <w:basedOn w:val="1"/>
    <w:link w:val="25"/>
    <w:rPr>
      <w:i/>
      <w:color w:val="000000" w:themeColor="text1"/>
    </w:rPr>
  </w:style>
  <w:style w:type="character" w:customStyle="1" w:styleId="11">
    <w:name w:val="Заголовок 1 Знак"/>
    <w:basedOn w:val="1"/>
    <w:link w:val="10"/>
    <w:rPr>
      <w:rFonts w:asciiTheme="majorHAnsi" w:hAnsiTheme="majorHAnsi"/>
      <w:b/>
      <w:color w:val="365F91" w:themeColor="accent1" w:themeShade="BF"/>
      <w:sz w:val="28"/>
    </w:rPr>
  </w:style>
  <w:style w:type="paragraph" w:styleId="a">
    <w:name w:val="List Bullet"/>
    <w:basedOn w:val="a1"/>
    <w:link w:val="afa"/>
    <w:pPr>
      <w:numPr>
        <w:numId w:val="4"/>
      </w:numPr>
      <w:contextualSpacing/>
    </w:pPr>
  </w:style>
  <w:style w:type="character" w:customStyle="1" w:styleId="afa">
    <w:name w:val="Маркированный список Знак"/>
    <w:basedOn w:val="1"/>
    <w:link w:val="a"/>
  </w:style>
  <w:style w:type="paragraph" w:customStyle="1" w:styleId="18">
    <w:name w:val="Гиперссылка1"/>
    <w:link w:val="afb"/>
    <w:rPr>
      <w:color w:val="0000FF"/>
      <w:u w:val="single"/>
    </w:rPr>
  </w:style>
  <w:style w:type="character" w:styleId="afb">
    <w:name w:val="Hyperlink"/>
    <w:link w:val="18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character" w:customStyle="1" w:styleId="80">
    <w:name w:val="Заголовок 8 Знак"/>
    <w:basedOn w:val="1"/>
    <w:link w:val="8"/>
    <w:rPr>
      <w:rFonts w:asciiTheme="majorHAnsi" w:hAnsiTheme="majorHAnsi"/>
      <w:color w:val="4F81BD" w:themeColor="accent1"/>
      <w:sz w:val="20"/>
    </w:rPr>
  </w:style>
  <w:style w:type="paragraph" w:styleId="afc">
    <w:name w:val="List"/>
    <w:basedOn w:val="a1"/>
    <w:link w:val="afd"/>
    <w:pPr>
      <w:ind w:left="360" w:hanging="360"/>
      <w:contextualSpacing/>
    </w:pPr>
  </w:style>
  <w:style w:type="character" w:customStyle="1" w:styleId="afd">
    <w:name w:val="Список Знак"/>
    <w:basedOn w:val="1"/>
    <w:link w:val="afc"/>
  </w:style>
  <w:style w:type="paragraph" w:styleId="19">
    <w:name w:val="toc 1"/>
    <w:next w:val="a1"/>
    <w:link w:val="1a"/>
    <w:uiPriority w:val="39"/>
    <w:rPr>
      <w:rFonts w:ascii="XO Thames" w:hAnsi="XO Thames"/>
      <w:b/>
    </w:rPr>
  </w:style>
  <w:style w:type="character" w:customStyle="1" w:styleId="1a">
    <w:name w:val="Оглавление 1 Знак"/>
    <w:link w:val="19"/>
    <w:rPr>
      <w:rFonts w:ascii="XO Thames" w:hAnsi="XO Thames"/>
      <w:b/>
    </w:rPr>
  </w:style>
  <w:style w:type="paragraph" w:styleId="37">
    <w:name w:val="Body Text 3"/>
    <w:basedOn w:val="a1"/>
    <w:link w:val="38"/>
    <w:pPr>
      <w:spacing w:after="120"/>
    </w:pPr>
    <w:rPr>
      <w:sz w:val="16"/>
    </w:rPr>
  </w:style>
  <w:style w:type="character" w:customStyle="1" w:styleId="38">
    <w:name w:val="Основной текст 3 Знак"/>
    <w:basedOn w:val="1"/>
    <w:link w:val="37"/>
    <w:rPr>
      <w:sz w:val="16"/>
    </w:rPr>
  </w:style>
  <w:style w:type="paragraph" w:styleId="27">
    <w:name w:val="List 2"/>
    <w:basedOn w:val="a1"/>
    <w:link w:val="28"/>
    <w:pPr>
      <w:ind w:left="720" w:hanging="360"/>
      <w:contextualSpacing/>
    </w:pPr>
  </w:style>
  <w:style w:type="character" w:customStyle="1" w:styleId="28">
    <w:name w:val="Список 2 Знак"/>
    <w:basedOn w:val="1"/>
    <w:link w:val="27"/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39">
    <w:name w:val="List Continue 3"/>
    <w:basedOn w:val="a1"/>
    <w:link w:val="3a"/>
    <w:pPr>
      <w:spacing w:after="120"/>
      <w:ind w:left="1080"/>
      <w:contextualSpacing/>
    </w:pPr>
  </w:style>
  <w:style w:type="character" w:customStyle="1" w:styleId="3a">
    <w:name w:val="Продолжение списка 3 Знак"/>
    <w:basedOn w:val="1"/>
    <w:link w:val="39"/>
  </w:style>
  <w:style w:type="paragraph" w:styleId="afe">
    <w:name w:val="List Continue"/>
    <w:basedOn w:val="a1"/>
    <w:link w:val="aff"/>
    <w:pPr>
      <w:spacing w:after="120"/>
      <w:ind w:left="360"/>
      <w:contextualSpacing/>
    </w:pPr>
  </w:style>
  <w:style w:type="character" w:customStyle="1" w:styleId="aff">
    <w:name w:val="Продолжение списка Знак"/>
    <w:basedOn w:val="1"/>
    <w:link w:val="afe"/>
  </w:style>
  <w:style w:type="paragraph" w:styleId="aff0">
    <w:name w:val="Intense Quote"/>
    <w:basedOn w:val="a1"/>
    <w:next w:val="a1"/>
    <w:link w:val="aff1"/>
    <w:pPr>
      <w:spacing w:before="200" w:after="280"/>
      <w:ind w:left="936" w:right="936"/>
    </w:pPr>
    <w:rPr>
      <w:b/>
      <w:i/>
      <w:color w:val="4F81BD" w:themeColor="accent1"/>
    </w:rPr>
  </w:style>
  <w:style w:type="character" w:customStyle="1" w:styleId="aff1">
    <w:name w:val="Выделенная цитата Знак"/>
    <w:basedOn w:val="1"/>
    <w:link w:val="aff0"/>
    <w:rPr>
      <w:b/>
      <w:i/>
      <w:color w:val="4F81BD" w:themeColor="accent1"/>
    </w:rPr>
  </w:style>
  <w:style w:type="paragraph" w:styleId="91">
    <w:name w:val="toc 9"/>
    <w:next w:val="a1"/>
    <w:link w:val="92"/>
    <w:uiPriority w:val="39"/>
    <w:pPr>
      <w:ind w:left="1600"/>
    </w:pPr>
  </w:style>
  <w:style w:type="character" w:customStyle="1" w:styleId="92">
    <w:name w:val="Оглавление 9 Знак"/>
    <w:link w:val="91"/>
  </w:style>
  <w:style w:type="paragraph" w:customStyle="1" w:styleId="1b">
    <w:name w:val="Слабая ссылка1"/>
    <w:basedOn w:val="13"/>
    <w:link w:val="aff2"/>
    <w:rPr>
      <w:smallCaps/>
      <w:color w:val="C0504D" w:themeColor="accent2"/>
      <w:u w:val="single"/>
    </w:rPr>
  </w:style>
  <w:style w:type="character" w:styleId="aff2">
    <w:name w:val="Subtle Reference"/>
    <w:basedOn w:val="a2"/>
    <w:link w:val="1b"/>
    <w:rPr>
      <w:smallCaps/>
      <w:color w:val="C0504D" w:themeColor="accent2"/>
      <w:u w:val="single"/>
    </w:rPr>
  </w:style>
  <w:style w:type="paragraph" w:styleId="3b">
    <w:name w:val="List 3"/>
    <w:basedOn w:val="a1"/>
    <w:link w:val="3c"/>
    <w:pPr>
      <w:ind w:left="1080" w:hanging="360"/>
      <w:contextualSpacing/>
    </w:pPr>
  </w:style>
  <w:style w:type="character" w:customStyle="1" w:styleId="3c">
    <w:name w:val="Список 3 Знак"/>
    <w:basedOn w:val="1"/>
    <w:link w:val="3b"/>
  </w:style>
  <w:style w:type="paragraph" w:styleId="81">
    <w:name w:val="toc 8"/>
    <w:next w:val="a1"/>
    <w:link w:val="82"/>
    <w:uiPriority w:val="39"/>
    <w:pPr>
      <w:ind w:left="1400"/>
    </w:pPr>
  </w:style>
  <w:style w:type="character" w:customStyle="1" w:styleId="82">
    <w:name w:val="Оглавление 8 Знак"/>
    <w:link w:val="81"/>
  </w:style>
  <w:style w:type="paragraph" w:styleId="29">
    <w:name w:val="Body Text 2"/>
    <w:basedOn w:val="a1"/>
    <w:link w:val="2a"/>
    <w:pPr>
      <w:spacing w:after="120" w:line="480" w:lineRule="auto"/>
    </w:pPr>
  </w:style>
  <w:style w:type="character" w:customStyle="1" w:styleId="2a">
    <w:name w:val="Основной текст 2 Знак"/>
    <w:basedOn w:val="1"/>
    <w:link w:val="29"/>
  </w:style>
  <w:style w:type="paragraph" w:styleId="51">
    <w:name w:val="toc 5"/>
    <w:next w:val="a1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13">
    <w:name w:val="Основной шрифт абзаца1"/>
    <w:link w:val="a0"/>
  </w:style>
  <w:style w:type="paragraph" w:styleId="a0">
    <w:name w:val="List Number"/>
    <w:basedOn w:val="a1"/>
    <w:link w:val="aff3"/>
    <w:pPr>
      <w:numPr>
        <w:numId w:val="5"/>
      </w:numPr>
      <w:contextualSpacing/>
    </w:pPr>
  </w:style>
  <w:style w:type="character" w:customStyle="1" w:styleId="aff3">
    <w:name w:val="Нумерованный список Знак"/>
    <w:basedOn w:val="1"/>
    <w:link w:val="a0"/>
  </w:style>
  <w:style w:type="paragraph" w:styleId="aff4">
    <w:name w:val="Subtitle"/>
    <w:basedOn w:val="a1"/>
    <w:next w:val="a1"/>
    <w:link w:val="aff5"/>
    <w:uiPriority w:val="11"/>
    <w:qFormat/>
    <w:pPr>
      <w:numPr>
        <w:ilvl w:val="1"/>
      </w:numPr>
    </w:pPr>
    <w:rPr>
      <w:rFonts w:asciiTheme="majorHAnsi" w:hAnsiTheme="majorHAnsi"/>
      <w:i/>
      <w:color w:val="4F81BD" w:themeColor="accent1"/>
      <w:spacing w:val="15"/>
      <w:sz w:val="24"/>
    </w:rPr>
  </w:style>
  <w:style w:type="character" w:customStyle="1" w:styleId="aff5">
    <w:name w:val="Подзаголовок Знак"/>
    <w:basedOn w:val="1"/>
    <w:link w:val="aff4"/>
    <w:rPr>
      <w:rFonts w:asciiTheme="majorHAnsi" w:hAnsiTheme="majorHAnsi"/>
      <w:i/>
      <w:color w:val="4F81BD" w:themeColor="accent1"/>
      <w:spacing w:val="15"/>
      <w:sz w:val="24"/>
    </w:rPr>
  </w:style>
  <w:style w:type="paragraph" w:customStyle="1" w:styleId="1c">
    <w:name w:val="Название книги1"/>
    <w:basedOn w:val="13"/>
    <w:link w:val="aff6"/>
    <w:rPr>
      <w:b/>
      <w:smallCaps/>
      <w:spacing w:val="5"/>
    </w:rPr>
  </w:style>
  <w:style w:type="character" w:styleId="aff6">
    <w:name w:val="Book Title"/>
    <w:basedOn w:val="a2"/>
    <w:link w:val="1c"/>
    <w:rPr>
      <w:b/>
      <w:smallCaps/>
      <w:spacing w:val="5"/>
    </w:rPr>
  </w:style>
  <w:style w:type="paragraph" w:customStyle="1" w:styleId="toc10">
    <w:name w:val="toc 10"/>
    <w:next w:val="a1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f7">
    <w:name w:val="Title"/>
    <w:basedOn w:val="a1"/>
    <w:next w:val="a1"/>
    <w:link w:val="aff8"/>
    <w:uiPriority w:val="10"/>
    <w:qFormat/>
    <w:pPr>
      <w:spacing w:after="300" w:line="240" w:lineRule="auto"/>
      <w:contextualSpacing/>
    </w:pPr>
    <w:rPr>
      <w:rFonts w:asciiTheme="majorHAnsi" w:hAnsiTheme="majorHAnsi"/>
      <w:color w:val="17365D" w:themeColor="text2" w:themeShade="BF"/>
      <w:spacing w:val="5"/>
      <w:sz w:val="52"/>
    </w:rPr>
  </w:style>
  <w:style w:type="character" w:customStyle="1" w:styleId="aff8">
    <w:name w:val="Заголовок Знак"/>
    <w:basedOn w:val="1"/>
    <w:link w:val="aff7"/>
    <w:rPr>
      <w:rFonts w:asciiTheme="majorHAnsi" w:hAnsiTheme="majorHAnsi"/>
      <w:color w:val="17365D" w:themeColor="text2" w:themeShade="BF"/>
      <w:spacing w:val="5"/>
      <w:sz w:val="52"/>
    </w:rPr>
  </w:style>
  <w:style w:type="character" w:customStyle="1" w:styleId="40">
    <w:name w:val="Заголовок 4 Знак"/>
    <w:basedOn w:val="1"/>
    <w:link w:val="4"/>
    <w:rPr>
      <w:rFonts w:asciiTheme="majorHAnsi" w:hAnsiTheme="majorHAnsi"/>
      <w:b/>
      <w:i/>
      <w:color w:val="4F81BD" w:themeColor="accent1"/>
    </w:rPr>
  </w:style>
  <w:style w:type="paragraph" w:styleId="2">
    <w:name w:val="List Number 2"/>
    <w:basedOn w:val="a1"/>
    <w:link w:val="2b"/>
    <w:pPr>
      <w:numPr>
        <w:numId w:val="6"/>
      </w:numPr>
      <w:contextualSpacing/>
    </w:pPr>
  </w:style>
  <w:style w:type="character" w:customStyle="1" w:styleId="2b">
    <w:name w:val="Нумерованный список 2 Знак"/>
    <w:basedOn w:val="1"/>
    <w:link w:val="2"/>
  </w:style>
  <w:style w:type="character" w:customStyle="1" w:styleId="22">
    <w:name w:val="Заголовок 2 Знак"/>
    <w:basedOn w:val="1"/>
    <w:link w:val="21"/>
    <w:rPr>
      <w:rFonts w:asciiTheme="majorHAnsi" w:hAnsiTheme="majorHAnsi"/>
      <w:b/>
      <w:color w:val="4F81BD" w:themeColor="accent1"/>
      <w:sz w:val="26"/>
    </w:rPr>
  </w:style>
  <w:style w:type="paragraph" w:styleId="20">
    <w:name w:val="List Bullet 2"/>
    <w:basedOn w:val="a1"/>
    <w:link w:val="2c"/>
    <w:pPr>
      <w:numPr>
        <w:numId w:val="7"/>
      </w:numPr>
      <w:contextualSpacing/>
    </w:pPr>
  </w:style>
  <w:style w:type="character" w:customStyle="1" w:styleId="2c">
    <w:name w:val="Маркированный список 2 Знак"/>
    <w:basedOn w:val="1"/>
    <w:link w:val="20"/>
  </w:style>
  <w:style w:type="character" w:customStyle="1" w:styleId="60">
    <w:name w:val="Заголовок 6 Знак"/>
    <w:basedOn w:val="1"/>
    <w:link w:val="6"/>
    <w:rPr>
      <w:rFonts w:asciiTheme="majorHAnsi" w:hAnsiTheme="majorHAnsi"/>
      <w:i/>
      <w:color w:val="243F60" w:themeColor="accent1" w:themeShade="7F"/>
    </w:rPr>
  </w:style>
  <w:style w:type="paragraph" w:styleId="2d">
    <w:name w:val="List Continue 2"/>
    <w:basedOn w:val="a1"/>
    <w:link w:val="2e"/>
    <w:pPr>
      <w:spacing w:after="120"/>
      <w:ind w:left="720"/>
      <w:contextualSpacing/>
    </w:pPr>
  </w:style>
  <w:style w:type="character" w:customStyle="1" w:styleId="2e">
    <w:name w:val="Продолжение списка 2 Знак"/>
    <w:basedOn w:val="1"/>
    <w:link w:val="2d"/>
  </w:style>
  <w:style w:type="table" w:styleId="1-5">
    <w:name w:val="Medium Grid 1 Accent 5"/>
    <w:basedOn w:val="a3"/>
    <w:pPr>
      <w:spacing w:after="0" w:line="240" w:lineRule="auto"/>
    </w:pPr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</w:style>
  <w:style w:type="table" w:styleId="2-1">
    <w:name w:val="Medium Shading 2 Accent 1"/>
    <w:basedOn w:val="a3"/>
    <w:pPr>
      <w:spacing w:after="0" w:line="240" w:lineRule="auto"/>
    </w:pPr>
    <w:tblPr>
      <w:tblBorders>
        <w:top w:val="single" w:sz="18" w:space="0" w:color="000000"/>
        <w:bottom w:val="single" w:sz="18" w:space="0" w:color="000000"/>
      </w:tblBorders>
    </w:tblPr>
  </w:style>
  <w:style w:type="table" w:styleId="1-50">
    <w:name w:val="Medium Shading 1 Accent 5"/>
    <w:basedOn w:val="a3"/>
    <w:pPr>
      <w:spacing w:after="0" w:line="240" w:lineRule="auto"/>
    </w:pPr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</w:style>
  <w:style w:type="table" w:styleId="2-6">
    <w:name w:val="Medium Shading 2 Accent 6"/>
    <w:basedOn w:val="a3"/>
    <w:pPr>
      <w:spacing w:after="0" w:line="240" w:lineRule="auto"/>
    </w:pPr>
    <w:tblPr>
      <w:tblBorders>
        <w:top w:val="single" w:sz="18" w:space="0" w:color="000000"/>
        <w:bottom w:val="single" w:sz="18" w:space="0" w:color="000000"/>
      </w:tblBorders>
    </w:tblPr>
  </w:style>
  <w:style w:type="table" w:styleId="1-1">
    <w:name w:val="Medium Grid 1 Accent 1"/>
    <w:basedOn w:val="a3"/>
    <w:pPr>
      <w:spacing w:after="0" w:line="240" w:lineRule="auto"/>
    </w:pPr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</w:style>
  <w:style w:type="table" w:styleId="aff9">
    <w:name w:val="Light Shading"/>
    <w:basedOn w:val="a3"/>
    <w:pPr>
      <w:spacing w:after="0" w:line="240" w:lineRule="auto"/>
    </w:pPr>
    <w:rPr>
      <w:color w:val="000000" w:themeColor="text1" w:themeShade="BF"/>
    </w:rPr>
    <w:tblPr>
      <w:tblBorders>
        <w:top w:val="single" w:sz="8" w:space="0" w:color="000000" w:themeColor="text1"/>
        <w:bottom w:val="single" w:sz="8" w:space="0" w:color="000000" w:themeColor="text1"/>
      </w:tblBorders>
    </w:tblPr>
  </w:style>
  <w:style w:type="table" w:styleId="2-10">
    <w:name w:val="Medium List 2 Accent 1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</w:style>
  <w:style w:type="table" w:styleId="-1">
    <w:name w:val="Colorful Grid Accent 1"/>
    <w:basedOn w:val="a3"/>
    <w:pPr>
      <w:spacing w:after="0" w:line="240" w:lineRule="auto"/>
    </w:pPr>
    <w:rPr>
      <w:color w:val="000000" w:themeColor="text1"/>
    </w:rPr>
    <w:tblPr>
      <w:tblBorders>
        <w:insideH w:val="single" w:sz="4" w:space="0" w:color="FFFFFF" w:themeColor="background1"/>
      </w:tblBorders>
    </w:tblPr>
  </w:style>
  <w:style w:type="table" w:styleId="-3">
    <w:name w:val="Colorful Shading Accent 3"/>
    <w:basedOn w:val="a3"/>
    <w:pPr>
      <w:spacing w:after="0" w:line="240" w:lineRule="auto"/>
    </w:pPr>
    <w:rPr>
      <w:color w:val="000000" w:themeColor="text1"/>
    </w:rPr>
    <w:tblPr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</w:style>
  <w:style w:type="table" w:styleId="-5">
    <w:name w:val="Light List Accent 5"/>
    <w:basedOn w:val="a3"/>
    <w:pPr>
      <w:spacing w:after="0" w:line="240" w:lineRule="auto"/>
    </w:p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</w:style>
  <w:style w:type="table" w:styleId="1d">
    <w:name w:val="Medium Shading 1"/>
    <w:basedOn w:val="a3"/>
    <w:pPr>
      <w:spacing w:after="0" w:line="240" w:lineRule="auto"/>
    </w:pPr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</w:style>
  <w:style w:type="table" w:styleId="-50">
    <w:name w:val="Colorful List Accent 5"/>
    <w:basedOn w:val="a3"/>
    <w:pPr>
      <w:spacing w:after="0" w:line="240" w:lineRule="auto"/>
    </w:pPr>
    <w:rPr>
      <w:color w:val="000000" w:themeColor="text1"/>
    </w:rPr>
    <w:tblPr/>
  </w:style>
  <w:style w:type="table" w:styleId="-6">
    <w:name w:val="Light List Accent 6"/>
    <w:basedOn w:val="a3"/>
    <w:pPr>
      <w:spacing w:after="0" w:line="240" w:lineRule="auto"/>
    </w:p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</w:style>
  <w:style w:type="table" w:styleId="2-4">
    <w:name w:val="Medium Grid 2 Accent 4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</w:style>
  <w:style w:type="table" w:styleId="-51">
    <w:name w:val="Colorful Grid Accent 5"/>
    <w:basedOn w:val="a3"/>
    <w:pPr>
      <w:spacing w:after="0" w:line="240" w:lineRule="auto"/>
    </w:pPr>
    <w:rPr>
      <w:color w:val="000000" w:themeColor="text1"/>
    </w:rPr>
    <w:tblPr>
      <w:tblBorders>
        <w:insideH w:val="single" w:sz="4" w:space="0" w:color="FFFFFF" w:themeColor="background1"/>
      </w:tblBorders>
    </w:tblPr>
  </w:style>
  <w:style w:type="table" w:styleId="2-60">
    <w:name w:val="Medium List 2 Accent 6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</w:style>
  <w:style w:type="table" w:styleId="2f">
    <w:name w:val="Medium Shading 2"/>
    <w:basedOn w:val="a3"/>
    <w:pPr>
      <w:spacing w:after="0" w:line="240" w:lineRule="auto"/>
    </w:pPr>
    <w:tblPr>
      <w:tblBorders>
        <w:top w:val="single" w:sz="18" w:space="0" w:color="000000"/>
        <w:bottom w:val="single" w:sz="18" w:space="0" w:color="000000"/>
      </w:tblBorders>
    </w:tblPr>
  </w:style>
  <w:style w:type="table" w:styleId="-10">
    <w:name w:val="Light Grid Accent 1"/>
    <w:basedOn w:val="a3"/>
    <w:pPr>
      <w:spacing w:after="0" w:line="240" w:lineRule="auto"/>
    </w:p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</w:style>
  <w:style w:type="table" w:styleId="-11">
    <w:name w:val="Light Shading Accent 1"/>
    <w:basedOn w:val="a3"/>
    <w:pPr>
      <w:spacing w:after="0" w:line="240" w:lineRule="auto"/>
    </w:pPr>
    <w:rPr>
      <w:color w:val="365F91" w:themeColor="accent1" w:themeShade="BF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</w:style>
  <w:style w:type="table" w:styleId="1-2">
    <w:name w:val="Medium List 1 Accent 2"/>
    <w:basedOn w:val="a3"/>
    <w:pPr>
      <w:spacing w:after="0" w:line="240" w:lineRule="auto"/>
    </w:pPr>
    <w:rPr>
      <w:color w:val="000000" w:themeColor="text1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</w:style>
  <w:style w:type="table" w:styleId="1-10">
    <w:name w:val="Medium Shading 1 Accent 1"/>
    <w:basedOn w:val="a3"/>
    <w:pPr>
      <w:spacing w:after="0" w:line="240" w:lineRule="auto"/>
    </w:pPr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</w:style>
  <w:style w:type="table" w:styleId="-60">
    <w:name w:val="Dark List Accent 6"/>
    <w:basedOn w:val="a3"/>
    <w:pPr>
      <w:spacing w:after="0" w:line="240" w:lineRule="auto"/>
    </w:pPr>
    <w:rPr>
      <w:color w:val="FFFFFF" w:themeColor="background1"/>
    </w:rPr>
    <w:tblPr/>
  </w:style>
  <w:style w:type="table" w:styleId="1-3">
    <w:name w:val="Medium Shading 1 Accent 3"/>
    <w:basedOn w:val="a3"/>
    <w:pPr>
      <w:spacing w:after="0" w:line="240" w:lineRule="auto"/>
    </w:pPr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</w:style>
  <w:style w:type="table" w:styleId="-4">
    <w:name w:val="Light Grid Accent 4"/>
    <w:basedOn w:val="a3"/>
    <w:pPr>
      <w:spacing w:after="0" w:line="240" w:lineRule="auto"/>
    </w:p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</w:style>
  <w:style w:type="table" w:styleId="2-61">
    <w:name w:val="Medium Grid 2 Accent 6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</w:style>
  <w:style w:type="table" w:styleId="-40">
    <w:name w:val="Colorful Shading Accent 4"/>
    <w:basedOn w:val="a3"/>
    <w:pPr>
      <w:spacing w:after="0" w:line="240" w:lineRule="auto"/>
    </w:pPr>
    <w:rPr>
      <w:color w:val="000000" w:themeColor="text1"/>
    </w:rPr>
    <w:tblPr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</w:style>
  <w:style w:type="table" w:styleId="1-11">
    <w:name w:val="Medium List 1 Accent 1"/>
    <w:basedOn w:val="a3"/>
    <w:pPr>
      <w:spacing w:after="0" w:line="240" w:lineRule="auto"/>
    </w:pPr>
    <w:rPr>
      <w:color w:val="000000" w:themeColor="text1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</w:style>
  <w:style w:type="table" w:styleId="2f0">
    <w:name w:val="Medium List 2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</w:style>
  <w:style w:type="table" w:styleId="-52">
    <w:name w:val="Dark List Accent 5"/>
    <w:basedOn w:val="a3"/>
    <w:pPr>
      <w:spacing w:after="0" w:line="240" w:lineRule="auto"/>
    </w:pPr>
    <w:rPr>
      <w:color w:val="FFFFFF" w:themeColor="background1"/>
    </w:rPr>
    <w:tblPr/>
  </w:style>
  <w:style w:type="table" w:styleId="affa">
    <w:name w:val="Colorful Grid"/>
    <w:basedOn w:val="a3"/>
    <w:pPr>
      <w:spacing w:after="0" w:line="240" w:lineRule="auto"/>
    </w:pPr>
    <w:rPr>
      <w:color w:val="000000" w:themeColor="text1"/>
    </w:rPr>
    <w:tblPr>
      <w:tblBorders>
        <w:insideH w:val="single" w:sz="4" w:space="0" w:color="FFFFFF" w:themeColor="background1"/>
      </w:tblBorders>
    </w:tblPr>
  </w:style>
  <w:style w:type="table" w:styleId="-30">
    <w:name w:val="Light Grid Accent 3"/>
    <w:basedOn w:val="a3"/>
    <w:pPr>
      <w:spacing w:after="0" w:line="240" w:lineRule="auto"/>
    </w:p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</w:style>
  <w:style w:type="table" w:styleId="-31">
    <w:name w:val="Light List Accent 3"/>
    <w:basedOn w:val="a3"/>
    <w:pPr>
      <w:spacing w:after="0" w:line="240" w:lineRule="auto"/>
    </w:p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</w:style>
  <w:style w:type="table" w:styleId="2-40">
    <w:name w:val="Medium List 2 Accent 4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</w:style>
  <w:style w:type="table" w:styleId="-53">
    <w:name w:val="Colorful Shading Accent 5"/>
    <w:basedOn w:val="a3"/>
    <w:pPr>
      <w:spacing w:after="0" w:line="240" w:lineRule="auto"/>
    </w:pPr>
    <w:rPr>
      <w:color w:val="000000" w:themeColor="text1"/>
    </w:rPr>
    <w:tblPr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</w:style>
  <w:style w:type="table" w:styleId="2-2">
    <w:name w:val="Medium List 2 Accent 2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</w:style>
  <w:style w:type="table" w:styleId="3-3">
    <w:name w:val="Medium Grid 3 Accent 3"/>
    <w:basedOn w:val="a3"/>
    <w:pPr>
      <w:spacing w:after="0" w:line="240" w:lineRule="auto"/>
    </w:p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</w:style>
  <w:style w:type="table" w:styleId="-61">
    <w:name w:val="Colorful Grid Accent 6"/>
    <w:basedOn w:val="a3"/>
    <w:pPr>
      <w:spacing w:after="0" w:line="240" w:lineRule="auto"/>
    </w:pPr>
    <w:rPr>
      <w:color w:val="000000" w:themeColor="text1"/>
    </w:rPr>
    <w:tblPr>
      <w:tblBorders>
        <w:insideH w:val="single" w:sz="4" w:space="0" w:color="FFFFFF" w:themeColor="background1"/>
      </w:tblBorders>
    </w:tblPr>
  </w:style>
  <w:style w:type="table" w:styleId="2-3">
    <w:name w:val="Medium List 2 Accent 3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</w:style>
  <w:style w:type="table" w:styleId="-2">
    <w:name w:val="Light Grid Accent 2"/>
    <w:basedOn w:val="a3"/>
    <w:pPr>
      <w:spacing w:after="0" w:line="240" w:lineRule="auto"/>
    </w:p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</w:style>
  <w:style w:type="table" w:styleId="-41">
    <w:name w:val="Dark List Accent 4"/>
    <w:basedOn w:val="a3"/>
    <w:pPr>
      <w:spacing w:after="0" w:line="240" w:lineRule="auto"/>
    </w:pPr>
    <w:rPr>
      <w:color w:val="FFFFFF" w:themeColor="background1"/>
    </w:rPr>
    <w:tblPr/>
  </w:style>
  <w:style w:type="table" w:styleId="1-6">
    <w:name w:val="Medium List 1 Accent 6"/>
    <w:basedOn w:val="a3"/>
    <w:pPr>
      <w:spacing w:after="0" w:line="240" w:lineRule="auto"/>
    </w:pPr>
    <w:rPr>
      <w:color w:val="000000" w:themeColor="text1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</w:style>
  <w:style w:type="table" w:styleId="-42">
    <w:name w:val="Colorful List Accent 4"/>
    <w:basedOn w:val="a3"/>
    <w:pPr>
      <w:spacing w:after="0" w:line="240" w:lineRule="auto"/>
    </w:pPr>
    <w:rPr>
      <w:color w:val="000000" w:themeColor="text1"/>
    </w:rPr>
    <w:tblPr/>
  </w:style>
  <w:style w:type="table" w:styleId="1-60">
    <w:name w:val="Medium Shading 1 Accent 6"/>
    <w:basedOn w:val="a3"/>
    <w:pPr>
      <w:spacing w:after="0" w:line="240" w:lineRule="auto"/>
    </w:pPr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</w:style>
  <w:style w:type="table" w:styleId="1-4">
    <w:name w:val="Medium Shading 1 Accent 4"/>
    <w:basedOn w:val="a3"/>
    <w:pPr>
      <w:spacing w:after="0" w:line="240" w:lineRule="auto"/>
    </w:pPr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</w:style>
  <w:style w:type="table" w:styleId="-20">
    <w:name w:val="Colorful Grid Accent 2"/>
    <w:basedOn w:val="a3"/>
    <w:pPr>
      <w:spacing w:after="0" w:line="240" w:lineRule="auto"/>
    </w:pPr>
    <w:rPr>
      <w:color w:val="000000" w:themeColor="text1"/>
    </w:rPr>
    <w:tblPr>
      <w:tblBorders>
        <w:insideH w:val="single" w:sz="4" w:space="0" w:color="FFFFFF" w:themeColor="background1"/>
      </w:tblBorders>
    </w:tblPr>
  </w:style>
  <w:style w:type="table" w:styleId="-32">
    <w:name w:val="Dark List Accent 3"/>
    <w:basedOn w:val="a3"/>
    <w:pPr>
      <w:spacing w:after="0" w:line="240" w:lineRule="auto"/>
    </w:pPr>
    <w:rPr>
      <w:color w:val="FFFFFF" w:themeColor="background1"/>
    </w:rPr>
    <w:tblPr/>
  </w:style>
  <w:style w:type="table" w:styleId="1-30">
    <w:name w:val="Medium List 1 Accent 3"/>
    <w:basedOn w:val="a3"/>
    <w:pPr>
      <w:spacing w:after="0" w:line="240" w:lineRule="auto"/>
    </w:pPr>
    <w:rPr>
      <w:color w:val="000000" w:themeColor="text1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</w:style>
  <w:style w:type="table" w:styleId="1-40">
    <w:name w:val="Medium Grid 1 Accent 4"/>
    <w:basedOn w:val="a3"/>
    <w:pPr>
      <w:spacing w:after="0" w:line="240" w:lineRule="auto"/>
    </w:pPr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</w:style>
  <w:style w:type="table" w:styleId="-12">
    <w:name w:val="Colorful List Accent 1"/>
    <w:basedOn w:val="a3"/>
    <w:pPr>
      <w:spacing w:after="0" w:line="240" w:lineRule="auto"/>
    </w:pPr>
    <w:rPr>
      <w:color w:val="000000" w:themeColor="text1"/>
    </w:rPr>
    <w:tblPr/>
  </w:style>
  <w:style w:type="table" w:styleId="3-2">
    <w:name w:val="Medium Grid 3 Accent 2"/>
    <w:basedOn w:val="a3"/>
    <w:pPr>
      <w:spacing w:after="0" w:line="240" w:lineRule="auto"/>
    </w:p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</w:style>
  <w:style w:type="table" w:styleId="-62">
    <w:name w:val="Light Shading Accent 6"/>
    <w:basedOn w:val="a3"/>
    <w:pPr>
      <w:spacing w:after="0" w:line="240" w:lineRule="auto"/>
    </w:pPr>
    <w:rPr>
      <w:color w:val="E36C0A" w:themeColor="accent6" w:themeShade="BF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</w:style>
  <w:style w:type="table" w:styleId="-21">
    <w:name w:val="Dark List Accent 2"/>
    <w:basedOn w:val="a3"/>
    <w:pPr>
      <w:spacing w:after="0" w:line="240" w:lineRule="auto"/>
    </w:pPr>
    <w:rPr>
      <w:color w:val="FFFFFF" w:themeColor="background1"/>
    </w:rPr>
    <w:tblPr/>
  </w:style>
  <w:style w:type="table" w:styleId="affb">
    <w:name w:val="Light List"/>
    <w:basedOn w:val="a3"/>
    <w:pPr>
      <w:spacing w:after="0" w:line="240" w:lineRule="auto"/>
    </w:p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</w:style>
  <w:style w:type="table" w:styleId="-33">
    <w:name w:val="Light Shading Accent 3"/>
    <w:basedOn w:val="a3"/>
    <w:pPr>
      <w:spacing w:after="0" w:line="240" w:lineRule="auto"/>
    </w:pPr>
    <w:rPr>
      <w:color w:val="76923C" w:themeColor="accent3" w:themeShade="BF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</w:style>
  <w:style w:type="table" w:styleId="2-41">
    <w:name w:val="Medium Shading 2 Accent 4"/>
    <w:basedOn w:val="a3"/>
    <w:pPr>
      <w:spacing w:after="0" w:line="240" w:lineRule="auto"/>
    </w:pPr>
    <w:tblPr>
      <w:tblBorders>
        <w:top w:val="single" w:sz="18" w:space="0" w:color="000000"/>
        <w:bottom w:val="single" w:sz="18" w:space="0" w:color="000000"/>
      </w:tblBorders>
    </w:tblPr>
  </w:style>
  <w:style w:type="table" w:styleId="affc">
    <w:name w:val="Colorful List"/>
    <w:basedOn w:val="a3"/>
    <w:pPr>
      <w:spacing w:after="0" w:line="240" w:lineRule="auto"/>
    </w:pPr>
    <w:rPr>
      <w:color w:val="000000" w:themeColor="text1"/>
    </w:rPr>
    <w:tblPr/>
  </w:style>
  <w:style w:type="table" w:styleId="2-5">
    <w:name w:val="Medium Shading 2 Accent 5"/>
    <w:basedOn w:val="a3"/>
    <w:pPr>
      <w:spacing w:after="0" w:line="240" w:lineRule="auto"/>
    </w:pPr>
    <w:tblPr>
      <w:tblBorders>
        <w:top w:val="single" w:sz="18" w:space="0" w:color="000000"/>
        <w:bottom w:val="single" w:sz="18" w:space="0" w:color="000000"/>
      </w:tblBorders>
    </w:tblPr>
  </w:style>
  <w:style w:type="table" w:styleId="3-1">
    <w:name w:val="Medium Grid 3 Accent 1"/>
    <w:basedOn w:val="a3"/>
    <w:pPr>
      <w:spacing w:after="0" w:line="240" w:lineRule="auto"/>
    </w:p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</w:style>
  <w:style w:type="table" w:styleId="3-6">
    <w:name w:val="Medium Grid 3 Accent 6"/>
    <w:basedOn w:val="a3"/>
    <w:pPr>
      <w:spacing w:after="0" w:line="240" w:lineRule="auto"/>
    </w:p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</w:style>
  <w:style w:type="table" w:styleId="1-41">
    <w:name w:val="Medium List 1 Accent 4"/>
    <w:basedOn w:val="a3"/>
    <w:pPr>
      <w:spacing w:after="0" w:line="240" w:lineRule="auto"/>
    </w:pPr>
    <w:rPr>
      <w:color w:val="000000" w:themeColor="text1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</w:style>
  <w:style w:type="table" w:styleId="1-20">
    <w:name w:val="Medium Grid 1 Accent 2"/>
    <w:basedOn w:val="a3"/>
    <w:pPr>
      <w:spacing w:after="0" w:line="240" w:lineRule="auto"/>
    </w:pPr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</w:style>
  <w:style w:type="table" w:styleId="-22">
    <w:name w:val="Light List Accent 2"/>
    <w:basedOn w:val="a3"/>
    <w:pPr>
      <w:spacing w:after="0" w:line="240" w:lineRule="auto"/>
    </w:p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</w:style>
  <w:style w:type="table" w:styleId="-23">
    <w:name w:val="Colorful Shading Accent 2"/>
    <w:basedOn w:val="a3"/>
    <w:pPr>
      <w:spacing w:after="0" w:line="240" w:lineRule="auto"/>
    </w:pPr>
    <w:rPr>
      <w:color w:val="000000" w:themeColor="text1"/>
    </w:rPr>
    <w:tblPr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</w:style>
  <w:style w:type="table" w:styleId="1-61">
    <w:name w:val="Medium Grid 1 Accent 6"/>
    <w:basedOn w:val="a3"/>
    <w:pPr>
      <w:spacing w:after="0" w:line="240" w:lineRule="auto"/>
    </w:pPr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</w:style>
  <w:style w:type="table" w:styleId="-34">
    <w:name w:val="Colorful Grid Accent 3"/>
    <w:basedOn w:val="a3"/>
    <w:pPr>
      <w:spacing w:after="0" w:line="240" w:lineRule="auto"/>
    </w:pPr>
    <w:rPr>
      <w:color w:val="000000" w:themeColor="text1"/>
    </w:rPr>
    <w:tblPr>
      <w:tblBorders>
        <w:insideH w:val="single" w:sz="4" w:space="0" w:color="FFFFFF" w:themeColor="background1"/>
      </w:tblBorders>
    </w:tblPr>
  </w:style>
  <w:style w:type="table" w:styleId="-13">
    <w:name w:val="Light List Accent 1"/>
    <w:basedOn w:val="a3"/>
    <w:pPr>
      <w:spacing w:after="0" w:line="240" w:lineRule="auto"/>
    </w:p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</w:style>
  <w:style w:type="table" w:styleId="2-50">
    <w:name w:val="Medium Grid 2 Accent 5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</w:style>
  <w:style w:type="table" w:styleId="-35">
    <w:name w:val="Colorful List Accent 3"/>
    <w:basedOn w:val="a3"/>
    <w:pPr>
      <w:spacing w:after="0" w:line="240" w:lineRule="auto"/>
    </w:pPr>
    <w:rPr>
      <w:color w:val="000000" w:themeColor="text1"/>
    </w:rPr>
    <w:tblPr/>
  </w:style>
  <w:style w:type="table" w:styleId="-63">
    <w:name w:val="Colorful List Accent 6"/>
    <w:basedOn w:val="a3"/>
    <w:pPr>
      <w:spacing w:after="0" w:line="240" w:lineRule="auto"/>
    </w:pPr>
    <w:rPr>
      <w:color w:val="000000" w:themeColor="text1"/>
    </w:rPr>
    <w:tblPr/>
  </w:style>
  <w:style w:type="table" w:styleId="affd">
    <w:name w:val="Dark List"/>
    <w:basedOn w:val="a3"/>
    <w:pPr>
      <w:spacing w:after="0" w:line="240" w:lineRule="auto"/>
    </w:pPr>
    <w:rPr>
      <w:color w:val="FFFFFF" w:themeColor="background1"/>
    </w:rPr>
    <w:tblPr/>
  </w:style>
  <w:style w:type="table" w:styleId="affe">
    <w:name w:val="Light Grid"/>
    <w:basedOn w:val="a3"/>
    <w:pPr>
      <w:spacing w:after="0" w:line="240" w:lineRule="auto"/>
    </w:p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</w:style>
  <w:style w:type="table" w:styleId="afff">
    <w:name w:val="Colorful Shading"/>
    <w:basedOn w:val="a3"/>
    <w:pPr>
      <w:spacing w:after="0" w:line="240" w:lineRule="auto"/>
    </w:pPr>
    <w:rPr>
      <w:color w:val="000000" w:themeColor="text1"/>
    </w:rPr>
    <w:tblPr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</w:style>
  <w:style w:type="table" w:styleId="-43">
    <w:name w:val="Light Shading Accent 4"/>
    <w:basedOn w:val="a3"/>
    <w:pPr>
      <w:spacing w:after="0" w:line="240" w:lineRule="auto"/>
    </w:pPr>
    <w:rPr>
      <w:color w:val="5F497A" w:themeColor="accent4" w:themeShade="BF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</w:style>
  <w:style w:type="table" w:styleId="1-31">
    <w:name w:val="Medium Grid 1 Accent 3"/>
    <w:basedOn w:val="a3"/>
    <w:pPr>
      <w:spacing w:after="0" w:line="240" w:lineRule="auto"/>
    </w:pPr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</w:style>
  <w:style w:type="table" w:styleId="-44">
    <w:name w:val="Light List Accent 4"/>
    <w:basedOn w:val="a3"/>
    <w:pPr>
      <w:spacing w:after="0" w:line="240" w:lineRule="auto"/>
    </w:p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</w:style>
  <w:style w:type="table" w:styleId="1-21">
    <w:name w:val="Medium Shading 1 Accent 2"/>
    <w:basedOn w:val="a3"/>
    <w:pPr>
      <w:spacing w:after="0" w:line="240" w:lineRule="auto"/>
    </w:pPr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</w:style>
  <w:style w:type="table" w:styleId="2-11">
    <w:name w:val="Medium Grid 2 Accent 1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</w:style>
  <w:style w:type="table" w:styleId="1e">
    <w:name w:val="Medium Grid 1"/>
    <w:basedOn w:val="a3"/>
    <w:pPr>
      <w:spacing w:after="0" w:line="240" w:lineRule="auto"/>
    </w:pPr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</w:style>
  <w:style w:type="table" w:styleId="2f1">
    <w:name w:val="Medium Grid 2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</w:style>
  <w:style w:type="table" w:styleId="-54">
    <w:name w:val="Light Grid Accent 5"/>
    <w:basedOn w:val="a3"/>
    <w:pPr>
      <w:spacing w:after="0" w:line="240" w:lineRule="auto"/>
    </w:p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</w:style>
  <w:style w:type="table" w:styleId="3-4">
    <w:name w:val="Medium Grid 3 Accent 4"/>
    <w:basedOn w:val="a3"/>
    <w:pPr>
      <w:spacing w:after="0" w:line="240" w:lineRule="auto"/>
    </w:p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</w:style>
  <w:style w:type="table" w:styleId="-55">
    <w:name w:val="Light Shading Accent 5"/>
    <w:basedOn w:val="a3"/>
    <w:pPr>
      <w:spacing w:after="0" w:line="240" w:lineRule="auto"/>
    </w:pPr>
    <w:rPr>
      <w:color w:val="31849B" w:themeColor="accent5" w:themeShade="BF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</w:style>
  <w:style w:type="table" w:styleId="1-51">
    <w:name w:val="Medium List 1 Accent 5"/>
    <w:basedOn w:val="a3"/>
    <w:pPr>
      <w:spacing w:after="0" w:line="240" w:lineRule="auto"/>
    </w:pPr>
    <w:rPr>
      <w:color w:val="000000" w:themeColor="text1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</w:style>
  <w:style w:type="table" w:styleId="3d">
    <w:name w:val="Medium Grid 3"/>
    <w:basedOn w:val="a3"/>
    <w:pPr>
      <w:spacing w:after="0" w:line="240" w:lineRule="auto"/>
    </w:p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</w:style>
  <w:style w:type="table" w:styleId="2-20">
    <w:name w:val="Medium Shading 2 Accent 2"/>
    <w:basedOn w:val="a3"/>
    <w:pPr>
      <w:spacing w:after="0" w:line="240" w:lineRule="auto"/>
    </w:pPr>
    <w:tblPr>
      <w:tblBorders>
        <w:top w:val="single" w:sz="18" w:space="0" w:color="000000"/>
        <w:bottom w:val="single" w:sz="18" w:space="0" w:color="000000"/>
      </w:tblBorders>
    </w:tblPr>
  </w:style>
  <w:style w:type="table" w:styleId="-14">
    <w:name w:val="Dark List Accent 1"/>
    <w:basedOn w:val="a3"/>
    <w:pPr>
      <w:spacing w:after="0" w:line="240" w:lineRule="auto"/>
    </w:pPr>
    <w:rPr>
      <w:color w:val="FFFFFF" w:themeColor="background1"/>
    </w:rPr>
    <w:tblPr/>
  </w:style>
  <w:style w:type="table" w:styleId="2-51">
    <w:name w:val="Medium List 2 Accent 5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</w:style>
  <w:style w:type="table" w:styleId="-64">
    <w:name w:val="Light Grid Accent 6"/>
    <w:basedOn w:val="a3"/>
    <w:pPr>
      <w:spacing w:after="0" w:line="240" w:lineRule="auto"/>
    </w:p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</w:style>
  <w:style w:type="table" w:styleId="2-30">
    <w:name w:val="Medium Shading 2 Accent 3"/>
    <w:basedOn w:val="a3"/>
    <w:pPr>
      <w:spacing w:after="0" w:line="240" w:lineRule="auto"/>
    </w:pPr>
    <w:tblPr>
      <w:tblBorders>
        <w:top w:val="single" w:sz="18" w:space="0" w:color="000000"/>
        <w:bottom w:val="single" w:sz="18" w:space="0" w:color="000000"/>
      </w:tblBorders>
    </w:tblPr>
  </w:style>
  <w:style w:type="table" w:styleId="afff0">
    <w:name w:val="Table Grid"/>
    <w:basedOn w:val="a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2-21">
    <w:name w:val="Medium Grid 2 Accent 2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</w:style>
  <w:style w:type="table" w:styleId="-24">
    <w:name w:val="Light Shading Accent 2"/>
    <w:basedOn w:val="a3"/>
    <w:pPr>
      <w:spacing w:after="0" w:line="240" w:lineRule="auto"/>
    </w:pPr>
    <w:rPr>
      <w:color w:val="943634" w:themeColor="accent2" w:themeShade="BF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</w:style>
  <w:style w:type="table" w:styleId="2-31">
    <w:name w:val="Medium Grid 2 Accent 3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</w:style>
  <w:style w:type="table" w:styleId="-25">
    <w:name w:val="Colorful List Accent 2"/>
    <w:basedOn w:val="a3"/>
    <w:pPr>
      <w:spacing w:after="0" w:line="240" w:lineRule="auto"/>
    </w:pPr>
    <w:rPr>
      <w:color w:val="000000" w:themeColor="text1"/>
    </w:rPr>
    <w:tblPr/>
  </w:style>
  <w:style w:type="table" w:styleId="-65">
    <w:name w:val="Colorful Shading Accent 6"/>
    <w:basedOn w:val="a3"/>
    <w:pPr>
      <w:spacing w:after="0" w:line="240" w:lineRule="auto"/>
    </w:pPr>
    <w:rPr>
      <w:color w:val="000000" w:themeColor="text1"/>
    </w:rPr>
    <w:tblPr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</w:style>
  <w:style w:type="table" w:styleId="3-5">
    <w:name w:val="Medium Grid 3 Accent 5"/>
    <w:basedOn w:val="a3"/>
    <w:pPr>
      <w:spacing w:after="0" w:line="240" w:lineRule="auto"/>
    </w:p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</w:style>
  <w:style w:type="table" w:styleId="1f">
    <w:name w:val="Medium List 1"/>
    <w:basedOn w:val="a3"/>
    <w:pPr>
      <w:spacing w:after="0" w:line="240" w:lineRule="auto"/>
    </w:pPr>
    <w:rPr>
      <w:color w:val="000000" w:themeColor="text1"/>
    </w:rPr>
    <w:tblPr>
      <w:tblBorders>
        <w:top w:val="single" w:sz="8" w:space="0" w:color="000000" w:themeColor="text1"/>
        <w:bottom w:val="single" w:sz="8" w:space="0" w:color="000000" w:themeColor="text1"/>
      </w:tblBorders>
    </w:tblPr>
  </w:style>
  <w:style w:type="table" w:styleId="-15">
    <w:name w:val="Colorful Shading Accent 1"/>
    <w:basedOn w:val="a3"/>
    <w:pPr>
      <w:spacing w:after="0" w:line="240" w:lineRule="auto"/>
    </w:pPr>
    <w:rPr>
      <w:color w:val="000000" w:themeColor="text1"/>
    </w:rPr>
    <w:tblPr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</w:style>
  <w:style w:type="table" w:styleId="-45">
    <w:name w:val="Colorful Grid Accent 4"/>
    <w:basedOn w:val="a3"/>
    <w:pPr>
      <w:spacing w:after="0" w:line="240" w:lineRule="auto"/>
    </w:pPr>
    <w:rPr>
      <w:color w:val="000000" w:themeColor="text1"/>
    </w:rPr>
    <w:tblPr>
      <w:tblBorders>
        <w:insideH w:val="single" w:sz="4" w:space="0" w:color="FFFFFF" w:themeColor="background1"/>
      </w:tblBorders>
    </w:tblPr>
  </w:style>
  <w:style w:type="paragraph" w:styleId="afff1">
    <w:name w:val="Balloon Text"/>
    <w:basedOn w:val="a1"/>
    <w:link w:val="afff2"/>
    <w:uiPriority w:val="99"/>
    <w:semiHidden/>
    <w:unhideWhenUsed/>
    <w:rsid w:val="00390A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f2">
    <w:name w:val="Текст выноски Знак"/>
    <w:basedOn w:val="a2"/>
    <w:link w:val="afff1"/>
    <w:uiPriority w:val="99"/>
    <w:semiHidden/>
    <w:rsid w:val="00390A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5208</Words>
  <Characters>29689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cp:lastPrinted>2023-10-11T13:29:00Z</cp:lastPrinted>
  <dcterms:created xsi:type="dcterms:W3CDTF">2023-10-11T13:26:00Z</dcterms:created>
  <dcterms:modified xsi:type="dcterms:W3CDTF">2023-10-11T13:32:00Z</dcterms:modified>
</cp:coreProperties>
</file>